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250852985"/>
        <w:docPartObj>
          <w:docPartGallery w:val="Cover Pages"/>
          <w:docPartUnique/>
        </w:docPartObj>
      </w:sdtPr>
      <w:sdtEndPr/>
      <w:sdtContent>
        <w:p w14:paraId="7F009EC3" w14:textId="77777777" w:rsidR="006900EE" w:rsidRDefault="006900EE">
          <w:r>
            <w:rPr>
              <w:noProof/>
            </w:rPr>
            <w:drawing>
              <wp:inline distT="0" distB="0" distL="0" distR="0" wp14:anchorId="1CD76E1A" wp14:editId="0FA7AFAB">
                <wp:extent cx="2352675" cy="18954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1895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right" w:tblpYSpec="top"/>
            <w:tblW w:w="2456" w:type="pct"/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064"/>
          </w:tblGrid>
          <w:tr w:rsidR="006900EE" w14:paraId="4C47F761" w14:textId="77777777" w:rsidTr="00C9626A">
            <w:sdt>
              <w:sdtPr>
                <w:rPr>
                  <w:rFonts w:ascii="Calibri" w:eastAsiaTheme="majorEastAsia" w:hAnsi="Calibri" w:cstheme="majorBidi"/>
                  <w:b/>
                  <w:sz w:val="48"/>
                  <w:szCs w:val="48"/>
                </w:rPr>
                <w:alias w:val="Title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36" w:space="0" w:color="66AAE2" w:themeColor="accent3"/>
                      <w:bottom w:val="single" w:sz="36" w:space="0" w:color="66AAE2" w:themeColor="accent3"/>
                    </w:tcBorders>
                  </w:tcPr>
                  <w:p w14:paraId="55D7A0FD" w14:textId="0F22AE82" w:rsidR="006900EE" w:rsidRPr="00C9626A" w:rsidRDefault="0028597A" w:rsidP="0028597A">
                    <w:pPr>
                      <w:pStyle w:val="NoSpacing"/>
                      <w:jc w:val="center"/>
                      <w:rPr>
                        <w:rFonts w:ascii="Calibri" w:eastAsiaTheme="majorEastAsia" w:hAnsi="Calibri" w:cstheme="majorBidi"/>
                        <w:sz w:val="48"/>
                        <w:szCs w:val="48"/>
                      </w:rPr>
                    </w:pPr>
                    <w:r w:rsidRPr="00C9626A">
                      <w:rPr>
                        <w:rFonts w:ascii="Calibri" w:eastAsiaTheme="majorEastAsia" w:hAnsi="Calibri" w:cstheme="majorBidi"/>
                        <w:b/>
                        <w:sz w:val="48"/>
                        <w:szCs w:val="48"/>
                      </w:rPr>
                      <w:t xml:space="preserve">Hans-Heinrich Reckeweg </w:t>
                    </w:r>
                    <w:r>
                      <w:rPr>
                        <w:rFonts w:ascii="Calibri" w:eastAsiaTheme="majorEastAsia" w:hAnsi="Calibri" w:cstheme="majorBidi"/>
                        <w:b/>
                        <w:sz w:val="48"/>
                        <w:szCs w:val="48"/>
                      </w:rPr>
                      <w:t xml:space="preserve">Clinical Case </w:t>
                    </w:r>
                    <w:r w:rsidRPr="00C9626A">
                      <w:rPr>
                        <w:rFonts w:ascii="Calibri" w:eastAsiaTheme="majorEastAsia" w:hAnsi="Calibri" w:cstheme="majorBidi"/>
                        <w:b/>
                        <w:sz w:val="48"/>
                        <w:szCs w:val="48"/>
                      </w:rPr>
                      <w:t>Award 201</w:t>
                    </w:r>
                    <w:r>
                      <w:rPr>
                        <w:rFonts w:ascii="Calibri" w:eastAsiaTheme="majorEastAsia" w:hAnsi="Calibri" w:cstheme="majorBidi"/>
                        <w:b/>
                        <w:sz w:val="48"/>
                        <w:szCs w:val="48"/>
                      </w:rPr>
                      <w:t>6</w:t>
                    </w:r>
                  </w:p>
                </w:tc>
              </w:sdtContent>
            </w:sdt>
          </w:tr>
          <w:tr w:rsidR="006900EE" w14:paraId="55BB7DFA" w14:textId="77777777" w:rsidTr="00C9626A">
            <w:sdt>
              <w:sdtPr>
                <w:rPr>
                  <w:rFonts w:ascii="Calibri" w:hAnsi="Calibri"/>
                  <w:sz w:val="40"/>
                  <w:szCs w:val="40"/>
                </w:rPr>
                <w:alias w:val="Subtitle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36" w:space="0" w:color="66AAE2" w:themeColor="accent3"/>
                      <w:bottom w:val="single" w:sz="36" w:space="0" w:color="66AAE2" w:themeColor="accent3"/>
                    </w:tcBorders>
                  </w:tcPr>
                  <w:p w14:paraId="7FEA2C89" w14:textId="77777777" w:rsidR="006900EE" w:rsidRPr="00F62AD9" w:rsidRDefault="006900EE" w:rsidP="00F62AD9">
                    <w:pPr>
                      <w:pStyle w:val="NoSpacing"/>
                      <w:jc w:val="center"/>
                      <w:rPr>
                        <w:rFonts w:ascii="Calibri" w:hAnsi="Calibri"/>
                        <w:sz w:val="40"/>
                        <w:szCs w:val="40"/>
                      </w:rPr>
                    </w:pPr>
                    <w:r w:rsidRPr="00F62AD9">
                      <w:rPr>
                        <w:rFonts w:ascii="Calibri" w:hAnsi="Calibri"/>
                        <w:sz w:val="40"/>
                        <w:szCs w:val="40"/>
                      </w:rPr>
                      <w:t>Submission Form</w:t>
                    </w:r>
                  </w:p>
                </w:tc>
              </w:sdtContent>
            </w:sdt>
          </w:tr>
          <w:tr w:rsidR="006900EE" w14:paraId="7446C8FE" w14:textId="77777777" w:rsidTr="00C9626A">
            <w:trPr>
              <w:trHeight w:hRule="exact" w:val="2124"/>
            </w:trPr>
            <w:sdt>
              <w:sdtPr>
                <w:rPr>
                  <w:rFonts w:ascii="Calibri" w:hAnsi="Calibri"/>
                  <w:i/>
                  <w:sz w:val="28"/>
                  <w:szCs w:val="28"/>
                </w:rPr>
                <w:alias w:val="Auth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36" w:space="0" w:color="66AAE2" w:themeColor="accent3"/>
                      <w:bottom w:val="single" w:sz="36" w:space="0" w:color="66AAE2" w:themeColor="accent3"/>
                    </w:tcBorders>
                  </w:tcPr>
                  <w:p w14:paraId="14DCC38E" w14:textId="754CF85C" w:rsidR="006900EE" w:rsidRPr="00F62AD9" w:rsidRDefault="00190547" w:rsidP="00C9626A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E475DD">
                      <w:rPr>
                        <w:rFonts w:ascii="Calibri" w:hAnsi="Calibri"/>
                        <w:i/>
                        <w:sz w:val="28"/>
                        <w:szCs w:val="28"/>
                      </w:rPr>
                      <w:t>Click here to enter your name and those of your co-authors.  If there is more than one author please indicate which author is the corresponding author.</w:t>
                    </w:r>
                  </w:p>
                </w:tc>
              </w:sdtContent>
            </w:sdt>
          </w:tr>
        </w:tbl>
        <w:p w14:paraId="5A99B122" w14:textId="77777777" w:rsidR="006900EE" w:rsidRDefault="006900EE">
          <w:r>
            <w:rPr>
              <w:noProof/>
            </w:rPr>
            <w:drawing>
              <wp:inline distT="0" distB="0" distL="0" distR="0" wp14:anchorId="2F0AECE4" wp14:editId="512EC264">
                <wp:extent cx="1714500" cy="952500"/>
                <wp:effectExtent l="0" t="0" r="0" b="0"/>
                <wp:docPr id="2" name="Picture 2" descr="http://www.heel.de/upload/Heel_180x100_174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eel.de/upload/Heel_180x100_174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2D3EBD" w14:textId="6F68719E" w:rsidR="006900EE" w:rsidRDefault="005179D6">
          <w:r>
            <w:rPr>
              <w:noProof/>
            </w:rPr>
            <mc:AlternateContent>
              <mc:Choice Requires="wps">
                <w:drawing>
                  <wp:anchor distT="91440" distB="91440" distL="182880" distR="182880" simplePos="0" relativeHeight="251667456" behindDoc="1" locked="0" layoutInCell="0" allowOverlap="1" wp14:anchorId="14DBB0F0" wp14:editId="44067819">
                    <wp:simplePos x="0" y="0"/>
                    <wp:positionH relativeFrom="margin">
                      <wp:posOffset>3257550</wp:posOffset>
                    </wp:positionH>
                    <wp:positionV relativeFrom="margin">
                      <wp:posOffset>4048125</wp:posOffset>
                    </wp:positionV>
                    <wp:extent cx="3169920" cy="2263775"/>
                    <wp:effectExtent l="0" t="0" r="0" b="0"/>
                    <wp:wrapSquare wrapText="bothSides"/>
                    <wp:docPr id="38" name="Rectangle 3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69920" cy="2263775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dist="107763" dir="2700000" sx="101000" sy="101000" algn="ctr" rotWithShape="0">
                                <a:srgbClr val="2F6EBE">
                                  <a:alpha val="50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>
                                  <a:solidFill>
                                    <a:srgbClr val="90B5E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3117BC" w14:textId="653D96AC" w:rsidR="005179D6" w:rsidRPr="005179D6" w:rsidRDefault="005179D6" w:rsidP="005179D6">
                                <w:pPr>
                                  <w:pBdr>
                                    <w:top w:val="single" w:sz="4" w:space="10" w:color="68BAFF" w:themeColor="accent1" w:themeTint="7F"/>
                                    <w:bottom w:val="single" w:sz="4" w:space="10" w:color="68BAFF" w:themeColor="accent1" w:themeTint="7F"/>
                                  </w:pBdr>
                                  <w:spacing w:after="0"/>
                                  <w:rPr>
                                    <w:i/>
                                    <w:iCs/>
                                    <w:color w:val="0072CF" w:themeColor="accent1"/>
                                    <w:sz w:val="20"/>
                                    <w:szCs w:val="20"/>
                                  </w:rPr>
                                </w:pPr>
                                <w:r w:rsidRPr="005179D6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Please submit the </w:t>
                                </w:r>
                                <w:r w:rsidRPr="005179D6">
                                  <w:rPr>
                                    <w:b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completed</w:t>
                                </w:r>
                                <w:r w:rsidRPr="005179D6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Submission Form electronically to </w:t>
                                </w:r>
                                <w:hyperlink r:id="rId14" w:history="1">
                                  <w:r w:rsidRPr="00D62E28">
                                    <w:rPr>
                                      <w:rStyle w:val="Hyperlink"/>
                                      <w:b/>
                                      <w:i/>
                                      <w:iCs/>
                                      <w:color w:val="00559B"/>
                                      <w:sz w:val="20"/>
                                      <w:szCs w:val="20"/>
                                    </w:rPr>
                                    <w:t>reckeweg.award@heel.com</w:t>
                                  </w:r>
                                </w:hyperlink>
                              </w:p>
                              <w:p w14:paraId="2047DC1E" w14:textId="77777777" w:rsidR="005179D6" w:rsidRPr="005179D6" w:rsidRDefault="005179D6" w:rsidP="005179D6">
                                <w:pPr>
                                  <w:pBdr>
                                    <w:top w:val="single" w:sz="4" w:space="10" w:color="68BAFF" w:themeColor="accent1" w:themeTint="7F"/>
                                    <w:bottom w:val="single" w:sz="4" w:space="10" w:color="68BAFF" w:themeColor="accent1" w:themeTint="7F"/>
                                  </w:pBdr>
                                  <w:spacing w:after="0"/>
                                  <w:rPr>
                                    <w:i/>
                                    <w:iCs/>
                                    <w:color w:val="0072CF" w:themeColor="accen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CA28AB" w14:textId="63635CFE" w:rsidR="005179D6" w:rsidRPr="005179D6" w:rsidRDefault="005179D6" w:rsidP="005179D6">
                                <w:pPr>
                                  <w:pBdr>
                                    <w:top w:val="single" w:sz="4" w:space="10" w:color="68BAFF" w:themeColor="accent1" w:themeTint="7F"/>
                                    <w:bottom w:val="single" w:sz="4" w:space="10" w:color="68BAFF" w:themeColor="accent1" w:themeTint="7F"/>
                                  </w:pBdr>
                                  <w:spacing w:after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5179D6">
                                  <w:rPr>
                                    <w:b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5179D6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the hard copy along with </w:t>
                                </w:r>
                                <w:r w:rsidR="00BB5BF2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r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original </w:t>
                                </w:r>
                                <w:r w:rsidRPr="005179D6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signed consent forms to:</w:t>
                                </w:r>
                              </w:p>
                              <w:p w14:paraId="4B8C6EE6" w14:textId="77777777" w:rsidR="005179D6" w:rsidRPr="00D62E28" w:rsidRDefault="005179D6" w:rsidP="005179D6">
                                <w:pPr>
                                  <w:pBdr>
                                    <w:top w:val="single" w:sz="4" w:space="10" w:color="68BAFF" w:themeColor="accent1" w:themeTint="7F"/>
                                    <w:bottom w:val="single" w:sz="4" w:space="10" w:color="68BAFF" w:themeColor="accent1" w:themeTint="7F"/>
                                  </w:pBdr>
                                  <w:spacing w:after="0"/>
                                  <w:rPr>
                                    <w:i/>
                                    <w:iCs/>
                                    <w:color w:val="00559B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06B827D" w14:textId="77777777" w:rsidR="005179D6" w:rsidRPr="00D62E28" w:rsidRDefault="005179D6" w:rsidP="005179D6">
                                <w:pPr>
                                  <w:pBdr>
                                    <w:top w:val="single" w:sz="4" w:space="10" w:color="68BAFF" w:themeColor="accent1" w:themeTint="7F"/>
                                    <w:bottom w:val="single" w:sz="4" w:space="10" w:color="68BAFF" w:themeColor="accent1" w:themeTint="7F"/>
                                  </w:pBdr>
                                  <w:spacing w:after="0"/>
                                  <w:rPr>
                                    <w:b/>
                                    <w:i/>
                                    <w:iCs/>
                                    <w:color w:val="00559B"/>
                                    <w:sz w:val="20"/>
                                    <w:szCs w:val="20"/>
                                  </w:rPr>
                                </w:pPr>
                                <w:r w:rsidRPr="00D62E28">
                                  <w:rPr>
                                    <w:b/>
                                    <w:i/>
                                    <w:iCs/>
                                    <w:color w:val="00559B"/>
                                    <w:sz w:val="20"/>
                                    <w:szCs w:val="20"/>
                                  </w:rPr>
                                  <w:t>Dr. Konstantin Cesnulevicius</w:t>
                                </w:r>
                              </w:p>
                              <w:p w14:paraId="4779CAE7" w14:textId="7BAD82A6" w:rsidR="005179D6" w:rsidRPr="00D62E28" w:rsidRDefault="005179D6" w:rsidP="005179D6">
                                <w:pPr>
                                  <w:pBdr>
                                    <w:top w:val="single" w:sz="4" w:space="10" w:color="68BAFF" w:themeColor="accent1" w:themeTint="7F"/>
                                    <w:bottom w:val="single" w:sz="4" w:space="10" w:color="68BAFF" w:themeColor="accent1" w:themeTint="7F"/>
                                  </w:pBdr>
                                  <w:spacing w:after="0"/>
                                  <w:rPr>
                                    <w:b/>
                                    <w:i/>
                                    <w:iCs/>
                                    <w:color w:val="00559B"/>
                                    <w:sz w:val="20"/>
                                    <w:szCs w:val="20"/>
                                  </w:rPr>
                                </w:pPr>
                                <w:r w:rsidRPr="00D62E28">
                                  <w:rPr>
                                    <w:b/>
                                    <w:i/>
                                    <w:iCs/>
                                    <w:color w:val="00559B"/>
                                    <w:sz w:val="20"/>
                                    <w:szCs w:val="20"/>
                                  </w:rPr>
                                  <w:t>Department of Medicine</w:t>
                                </w:r>
                              </w:p>
                              <w:p w14:paraId="2669E36D" w14:textId="77777777" w:rsidR="005179D6" w:rsidRPr="00D62E28" w:rsidRDefault="005179D6" w:rsidP="005179D6">
                                <w:pPr>
                                  <w:pBdr>
                                    <w:top w:val="single" w:sz="4" w:space="10" w:color="68BAFF" w:themeColor="accent1" w:themeTint="7F"/>
                                    <w:bottom w:val="single" w:sz="4" w:space="10" w:color="68BAFF" w:themeColor="accent1" w:themeTint="7F"/>
                                  </w:pBdr>
                                  <w:spacing w:after="0"/>
                                  <w:rPr>
                                    <w:b/>
                                    <w:i/>
                                    <w:iCs/>
                                    <w:color w:val="00559B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D62E28">
                                  <w:rPr>
                                    <w:b/>
                                    <w:i/>
                                    <w:iCs/>
                                    <w:color w:val="00559B"/>
                                    <w:sz w:val="20"/>
                                    <w:szCs w:val="20"/>
                                    <w:lang w:val="de-DE"/>
                                  </w:rPr>
                                  <w:t>Biologische Heilmittel Heel GmbH</w:t>
                                </w:r>
                              </w:p>
                              <w:p w14:paraId="47468877" w14:textId="77777777" w:rsidR="005179D6" w:rsidRPr="00D62E28" w:rsidRDefault="005179D6" w:rsidP="005179D6">
                                <w:pPr>
                                  <w:pBdr>
                                    <w:top w:val="single" w:sz="4" w:space="10" w:color="68BAFF" w:themeColor="accent1" w:themeTint="7F"/>
                                    <w:bottom w:val="single" w:sz="4" w:space="10" w:color="68BAFF" w:themeColor="accent1" w:themeTint="7F"/>
                                  </w:pBdr>
                                  <w:spacing w:after="0"/>
                                  <w:rPr>
                                    <w:b/>
                                    <w:i/>
                                    <w:iCs/>
                                    <w:color w:val="00559B"/>
                                    <w:sz w:val="20"/>
                                    <w:szCs w:val="20"/>
                                  </w:rPr>
                                </w:pPr>
                                <w:r w:rsidRPr="00D62E28">
                                  <w:rPr>
                                    <w:b/>
                                    <w:i/>
                                    <w:iCs/>
                                    <w:color w:val="00559B"/>
                                    <w:sz w:val="20"/>
                                    <w:szCs w:val="20"/>
                                    <w:lang w:val="de-DE"/>
                                  </w:rPr>
                                  <w:t xml:space="preserve">Dr.-Reckeweg-Str. </w:t>
                                </w:r>
                                <w:r w:rsidRPr="00D62E28">
                                  <w:rPr>
                                    <w:b/>
                                    <w:i/>
                                    <w:iCs/>
                                    <w:color w:val="00559B"/>
                                    <w:sz w:val="20"/>
                                    <w:szCs w:val="20"/>
                                  </w:rPr>
                                  <w:t>2-4</w:t>
                                </w:r>
                              </w:p>
                              <w:p w14:paraId="77EE1C16" w14:textId="77777777" w:rsidR="005179D6" w:rsidRPr="00D62E28" w:rsidRDefault="005179D6" w:rsidP="005179D6">
                                <w:pPr>
                                  <w:pBdr>
                                    <w:top w:val="single" w:sz="4" w:space="10" w:color="68BAFF" w:themeColor="accent1" w:themeTint="7F"/>
                                    <w:bottom w:val="single" w:sz="4" w:space="10" w:color="68BAFF" w:themeColor="accent1" w:themeTint="7F"/>
                                  </w:pBdr>
                                  <w:spacing w:after="0"/>
                                  <w:rPr>
                                    <w:b/>
                                    <w:i/>
                                    <w:iCs/>
                                    <w:color w:val="00559B"/>
                                    <w:sz w:val="20"/>
                                    <w:szCs w:val="20"/>
                                  </w:rPr>
                                </w:pPr>
                                <w:r w:rsidRPr="00D62E28">
                                  <w:rPr>
                                    <w:b/>
                                    <w:i/>
                                    <w:iCs/>
                                    <w:color w:val="00559B"/>
                                    <w:sz w:val="20"/>
                                    <w:szCs w:val="20"/>
                                  </w:rPr>
                                  <w:t>76532 Baden-Baden</w:t>
                                </w:r>
                              </w:p>
                              <w:p w14:paraId="65873EDA" w14:textId="04B8768D" w:rsidR="005179D6" w:rsidRPr="00D62E28" w:rsidRDefault="005179D6" w:rsidP="005179D6">
                                <w:pPr>
                                  <w:pBdr>
                                    <w:top w:val="single" w:sz="4" w:space="10" w:color="68BAFF" w:themeColor="accent1" w:themeTint="7F"/>
                                    <w:bottom w:val="single" w:sz="4" w:space="10" w:color="68BAFF" w:themeColor="accent1" w:themeTint="7F"/>
                                  </w:pBdr>
                                  <w:spacing w:after="0"/>
                                  <w:rPr>
                                    <w:b/>
                                    <w:i/>
                                    <w:iCs/>
                                    <w:color w:val="00559B"/>
                                    <w:sz w:val="20"/>
                                    <w:szCs w:val="20"/>
                                  </w:rPr>
                                </w:pPr>
                                <w:r w:rsidRPr="00D62E28">
                                  <w:rPr>
                                    <w:b/>
                                    <w:i/>
                                    <w:iCs/>
                                    <w:color w:val="00559B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86" o:spid="_x0000_s1026" style="position:absolute;margin-left:256.5pt;margin-top:318.75pt;width:249.6pt;height:178.25pt;z-index:-251649024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" o:allowincell="f" filled="f" stroked="f" strokecolor="#90b5e3" strokeweight="6pt">
                    <v:shadow on="t" type="perspective" color="#2f6ebe" opacity=".5" offset="6pt,6pt" matrix="66191f,,,66191f"/>
                    <v:textbox style="mso-fit-shape-to-text:t" inset="0,0,0,0">
                      <w:txbxContent>
                        <w:p w14:paraId="4D3117BC" w14:textId="653D96AC" w:rsidR="005179D6" w:rsidRPr="005179D6" w:rsidRDefault="005179D6" w:rsidP="005179D6">
                          <w:pPr>
                            <w:pBdr>
                              <w:top w:val="single" w:sz="4" w:space="10" w:color="68BAFF" w:themeColor="accent1" w:themeTint="7F"/>
                              <w:bottom w:val="single" w:sz="4" w:space="10" w:color="68BAFF" w:themeColor="accent1" w:themeTint="7F"/>
                            </w:pBdr>
                            <w:spacing w:after="0"/>
                            <w:rPr>
                              <w:i/>
                              <w:iCs/>
                              <w:color w:val="0072CF" w:themeColor="accent1"/>
                              <w:sz w:val="20"/>
                              <w:szCs w:val="20"/>
                            </w:rPr>
                          </w:pPr>
                          <w:r w:rsidRPr="005179D6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Please submit the </w:t>
                          </w:r>
                          <w:r w:rsidRPr="005179D6">
                            <w:rPr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>completed</w:t>
                          </w:r>
                          <w:r w:rsidRPr="005179D6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Submission Form electronically to </w:t>
                          </w:r>
                          <w:hyperlink r:id="rId15" w:history="1">
                            <w:r w:rsidRPr="00D62E28">
                              <w:rPr>
                                <w:rStyle w:val="Hyperlink"/>
                                <w:b/>
                                <w:i/>
                                <w:iCs/>
                                <w:color w:val="00559B"/>
                                <w:sz w:val="20"/>
                                <w:szCs w:val="20"/>
                              </w:rPr>
                              <w:t>reckeweg.award@heel.com</w:t>
                            </w:r>
                          </w:hyperlink>
                        </w:p>
                        <w:p w14:paraId="2047DC1E" w14:textId="77777777" w:rsidR="005179D6" w:rsidRPr="005179D6" w:rsidRDefault="005179D6" w:rsidP="005179D6">
                          <w:pPr>
                            <w:pBdr>
                              <w:top w:val="single" w:sz="4" w:space="10" w:color="68BAFF" w:themeColor="accent1" w:themeTint="7F"/>
                              <w:bottom w:val="single" w:sz="4" w:space="10" w:color="68BAFF" w:themeColor="accent1" w:themeTint="7F"/>
                            </w:pBdr>
                            <w:spacing w:after="0"/>
                            <w:rPr>
                              <w:i/>
                              <w:iCs/>
                              <w:color w:val="0072CF" w:themeColor="accent1"/>
                              <w:sz w:val="20"/>
                              <w:szCs w:val="20"/>
                            </w:rPr>
                          </w:pPr>
                        </w:p>
                        <w:p w14:paraId="06CA28AB" w14:textId="63635CFE" w:rsidR="005179D6" w:rsidRPr="005179D6" w:rsidRDefault="005179D6" w:rsidP="005179D6">
                          <w:pPr>
                            <w:pBdr>
                              <w:top w:val="single" w:sz="4" w:space="10" w:color="68BAFF" w:themeColor="accent1" w:themeTint="7F"/>
                              <w:bottom w:val="single" w:sz="4" w:space="10" w:color="68BAFF" w:themeColor="accent1" w:themeTint="7F"/>
                            </w:pBdr>
                            <w:spacing w:after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5179D6">
                            <w:rPr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>AND</w:t>
                          </w:r>
                          <w:r w:rsidRPr="005179D6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the hard copy along with </w:t>
                          </w:r>
                          <w:r w:rsidR="00BB5BF2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the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original </w:t>
                          </w:r>
                          <w:r w:rsidRPr="005179D6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signed consent forms to:</w:t>
                          </w:r>
                        </w:p>
                        <w:p w14:paraId="4B8C6EE6" w14:textId="77777777" w:rsidR="005179D6" w:rsidRPr="00D62E28" w:rsidRDefault="005179D6" w:rsidP="005179D6">
                          <w:pPr>
                            <w:pBdr>
                              <w:top w:val="single" w:sz="4" w:space="10" w:color="68BAFF" w:themeColor="accent1" w:themeTint="7F"/>
                              <w:bottom w:val="single" w:sz="4" w:space="10" w:color="68BAFF" w:themeColor="accent1" w:themeTint="7F"/>
                            </w:pBdr>
                            <w:spacing w:after="0"/>
                            <w:rPr>
                              <w:i/>
                              <w:iCs/>
                              <w:color w:val="00559B"/>
                              <w:sz w:val="20"/>
                              <w:szCs w:val="20"/>
                            </w:rPr>
                          </w:pPr>
                        </w:p>
                        <w:p w14:paraId="506B827D" w14:textId="77777777" w:rsidR="005179D6" w:rsidRPr="00D62E28" w:rsidRDefault="005179D6" w:rsidP="005179D6">
                          <w:pPr>
                            <w:pBdr>
                              <w:top w:val="single" w:sz="4" w:space="10" w:color="68BAFF" w:themeColor="accent1" w:themeTint="7F"/>
                              <w:bottom w:val="single" w:sz="4" w:space="10" w:color="68BAFF" w:themeColor="accent1" w:themeTint="7F"/>
                            </w:pBdr>
                            <w:spacing w:after="0"/>
                            <w:rPr>
                              <w:b/>
                              <w:i/>
                              <w:iCs/>
                              <w:color w:val="00559B"/>
                              <w:sz w:val="20"/>
                              <w:szCs w:val="20"/>
                            </w:rPr>
                          </w:pPr>
                          <w:r w:rsidRPr="00D62E28">
                            <w:rPr>
                              <w:b/>
                              <w:i/>
                              <w:iCs/>
                              <w:color w:val="00559B"/>
                              <w:sz w:val="20"/>
                              <w:szCs w:val="20"/>
                            </w:rPr>
                            <w:t>Dr. Konstantin Cesnulevicius</w:t>
                          </w:r>
                        </w:p>
                        <w:p w14:paraId="4779CAE7" w14:textId="7BAD82A6" w:rsidR="005179D6" w:rsidRPr="00D62E28" w:rsidRDefault="005179D6" w:rsidP="005179D6">
                          <w:pPr>
                            <w:pBdr>
                              <w:top w:val="single" w:sz="4" w:space="10" w:color="68BAFF" w:themeColor="accent1" w:themeTint="7F"/>
                              <w:bottom w:val="single" w:sz="4" w:space="10" w:color="68BAFF" w:themeColor="accent1" w:themeTint="7F"/>
                            </w:pBdr>
                            <w:spacing w:after="0"/>
                            <w:rPr>
                              <w:b/>
                              <w:i/>
                              <w:iCs/>
                              <w:color w:val="00559B"/>
                              <w:sz w:val="20"/>
                              <w:szCs w:val="20"/>
                            </w:rPr>
                          </w:pPr>
                          <w:r w:rsidRPr="00D62E28">
                            <w:rPr>
                              <w:b/>
                              <w:i/>
                              <w:iCs/>
                              <w:color w:val="00559B"/>
                              <w:sz w:val="20"/>
                              <w:szCs w:val="20"/>
                            </w:rPr>
                            <w:t>Department of Medicine</w:t>
                          </w:r>
                        </w:p>
                        <w:p w14:paraId="2669E36D" w14:textId="77777777" w:rsidR="005179D6" w:rsidRPr="00D62E28" w:rsidRDefault="005179D6" w:rsidP="005179D6">
                          <w:pPr>
                            <w:pBdr>
                              <w:top w:val="single" w:sz="4" w:space="10" w:color="68BAFF" w:themeColor="accent1" w:themeTint="7F"/>
                              <w:bottom w:val="single" w:sz="4" w:space="10" w:color="68BAFF" w:themeColor="accent1" w:themeTint="7F"/>
                            </w:pBdr>
                            <w:spacing w:after="0"/>
                            <w:rPr>
                              <w:b/>
                              <w:i/>
                              <w:iCs/>
                              <w:color w:val="00559B"/>
                              <w:sz w:val="20"/>
                              <w:szCs w:val="20"/>
                              <w:lang w:val="de-DE"/>
                            </w:rPr>
                          </w:pPr>
                          <w:r w:rsidRPr="00D62E28">
                            <w:rPr>
                              <w:b/>
                              <w:i/>
                              <w:iCs/>
                              <w:color w:val="00559B"/>
                              <w:sz w:val="20"/>
                              <w:szCs w:val="20"/>
                              <w:lang w:val="de-DE"/>
                            </w:rPr>
                            <w:t>Biologische Heilmittel Heel GmbH</w:t>
                          </w:r>
                        </w:p>
                        <w:p w14:paraId="47468877" w14:textId="77777777" w:rsidR="005179D6" w:rsidRPr="00D62E28" w:rsidRDefault="005179D6" w:rsidP="005179D6">
                          <w:pPr>
                            <w:pBdr>
                              <w:top w:val="single" w:sz="4" w:space="10" w:color="68BAFF" w:themeColor="accent1" w:themeTint="7F"/>
                              <w:bottom w:val="single" w:sz="4" w:space="10" w:color="68BAFF" w:themeColor="accent1" w:themeTint="7F"/>
                            </w:pBdr>
                            <w:spacing w:after="0"/>
                            <w:rPr>
                              <w:b/>
                              <w:i/>
                              <w:iCs/>
                              <w:color w:val="00559B"/>
                              <w:sz w:val="20"/>
                              <w:szCs w:val="20"/>
                            </w:rPr>
                          </w:pPr>
                          <w:r w:rsidRPr="00D62E28">
                            <w:rPr>
                              <w:b/>
                              <w:i/>
                              <w:iCs/>
                              <w:color w:val="00559B"/>
                              <w:sz w:val="20"/>
                              <w:szCs w:val="20"/>
                              <w:lang w:val="de-DE"/>
                            </w:rPr>
                            <w:t xml:space="preserve">Dr.-Reckeweg-Str. </w:t>
                          </w:r>
                          <w:r w:rsidRPr="00D62E28">
                            <w:rPr>
                              <w:b/>
                              <w:i/>
                              <w:iCs/>
                              <w:color w:val="00559B"/>
                              <w:sz w:val="20"/>
                              <w:szCs w:val="20"/>
                            </w:rPr>
                            <w:t>2-4</w:t>
                          </w:r>
                        </w:p>
                        <w:p w14:paraId="77EE1C16" w14:textId="77777777" w:rsidR="005179D6" w:rsidRPr="00D62E28" w:rsidRDefault="005179D6" w:rsidP="005179D6">
                          <w:pPr>
                            <w:pBdr>
                              <w:top w:val="single" w:sz="4" w:space="10" w:color="68BAFF" w:themeColor="accent1" w:themeTint="7F"/>
                              <w:bottom w:val="single" w:sz="4" w:space="10" w:color="68BAFF" w:themeColor="accent1" w:themeTint="7F"/>
                            </w:pBdr>
                            <w:spacing w:after="0"/>
                            <w:rPr>
                              <w:b/>
                              <w:i/>
                              <w:iCs/>
                              <w:color w:val="00559B"/>
                              <w:sz w:val="20"/>
                              <w:szCs w:val="20"/>
                            </w:rPr>
                          </w:pPr>
                          <w:r w:rsidRPr="00D62E28">
                            <w:rPr>
                              <w:b/>
                              <w:i/>
                              <w:iCs/>
                              <w:color w:val="00559B"/>
                              <w:sz w:val="20"/>
                              <w:szCs w:val="20"/>
                            </w:rPr>
                            <w:t>76532 Baden-Baden</w:t>
                          </w:r>
                        </w:p>
                        <w:p w14:paraId="65873EDA" w14:textId="04B8768D" w:rsidR="005179D6" w:rsidRPr="00D62E28" w:rsidRDefault="005179D6" w:rsidP="005179D6">
                          <w:pPr>
                            <w:pBdr>
                              <w:top w:val="single" w:sz="4" w:space="10" w:color="68BAFF" w:themeColor="accent1" w:themeTint="7F"/>
                              <w:bottom w:val="single" w:sz="4" w:space="10" w:color="68BAFF" w:themeColor="accent1" w:themeTint="7F"/>
                            </w:pBdr>
                            <w:spacing w:after="0"/>
                            <w:rPr>
                              <w:b/>
                              <w:i/>
                              <w:iCs/>
                              <w:color w:val="00559B"/>
                              <w:sz w:val="20"/>
                              <w:szCs w:val="20"/>
                            </w:rPr>
                          </w:pPr>
                          <w:r w:rsidRPr="00D62E28">
                            <w:rPr>
                              <w:b/>
                              <w:i/>
                              <w:iCs/>
                              <w:color w:val="00559B"/>
                              <w:sz w:val="20"/>
                              <w:szCs w:val="20"/>
                            </w:rPr>
                            <w:t>Germany</w:t>
                          </w: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 w:rsidR="006900EE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69735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82F2677" w14:textId="77777777" w:rsidR="00486A09" w:rsidRDefault="00486A09" w:rsidP="00486A09">
          <w:pPr>
            <w:pStyle w:val="TOCHeading"/>
          </w:pPr>
          <w:r>
            <w:t>Table of Contents</w:t>
          </w:r>
        </w:p>
        <w:p w14:paraId="723533E6" w14:textId="77777777" w:rsidR="00C9626A" w:rsidRPr="00C9626A" w:rsidRDefault="00C9626A" w:rsidP="00C9626A"/>
        <w:p w14:paraId="2E7240DF" w14:textId="4B862047" w:rsidR="0028597A" w:rsidRDefault="00486A09">
          <w:pPr>
            <w:pStyle w:val="TOC1"/>
            <w:rPr>
              <w:rFonts w:eastAsiaTheme="minorEastAsia"/>
              <w:noProof/>
            </w:rPr>
          </w:pPr>
          <w:r w:rsidRPr="00C9626A">
            <w:fldChar w:fldCharType="begin"/>
          </w:r>
          <w:r w:rsidRPr="00C9626A">
            <w:instrText xml:space="preserve"> TOC \o "1-3" \h \z \u </w:instrText>
          </w:r>
          <w:r w:rsidRPr="00C9626A">
            <w:fldChar w:fldCharType="separate"/>
          </w:r>
          <w:hyperlink w:anchor="_Toc444094138" w:history="1">
            <w:r w:rsidR="0028597A" w:rsidRPr="002964E2">
              <w:rPr>
                <w:rStyle w:val="Hyperlink"/>
                <w:noProof/>
              </w:rPr>
              <w:t>Case Report Considerations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_Toc444094138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2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702F873F" w14:textId="77777777" w:rsidR="0028597A" w:rsidRDefault="00FA1288">
          <w:pPr>
            <w:pStyle w:val="TOC1"/>
            <w:rPr>
              <w:rFonts w:eastAsiaTheme="minorEastAsia"/>
              <w:noProof/>
            </w:rPr>
          </w:pPr>
          <w:hyperlink w:anchor="_Toc444094139" w:history="1">
            <w:r w:rsidR="0028597A" w:rsidRPr="002964E2">
              <w:rPr>
                <w:rStyle w:val="Hyperlink"/>
                <w:noProof/>
              </w:rPr>
              <w:t>Author Information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_Toc444094139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3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6A646CBA" w14:textId="77777777" w:rsidR="0028597A" w:rsidRDefault="00FA1288">
          <w:pPr>
            <w:pStyle w:val="TOC1"/>
            <w:rPr>
              <w:rFonts w:eastAsiaTheme="minorEastAsia"/>
              <w:noProof/>
            </w:rPr>
          </w:pPr>
          <w:hyperlink w:anchor="_Toc444094140" w:history="1">
            <w:r w:rsidR="0028597A" w:rsidRPr="002964E2">
              <w:rPr>
                <w:rStyle w:val="Hyperlink"/>
                <w:noProof/>
              </w:rPr>
              <w:t>Submission Instructions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_Toc444094140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3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29AC0A8A" w14:textId="77777777" w:rsidR="0028597A" w:rsidRDefault="00FA1288">
          <w:pPr>
            <w:pStyle w:val="TOC1"/>
            <w:rPr>
              <w:rFonts w:eastAsiaTheme="minorEastAsia"/>
              <w:noProof/>
            </w:rPr>
          </w:pPr>
          <w:hyperlink w:anchor="_Toc444094141" w:history="1">
            <w:r w:rsidR="0028597A" w:rsidRPr="002964E2">
              <w:rPr>
                <w:rStyle w:val="Hyperlink"/>
                <w:noProof/>
              </w:rPr>
              <w:t>Disclaimer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_Toc444094141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3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481D2A59" w14:textId="77777777" w:rsidR="0028597A" w:rsidRDefault="00FA1288">
          <w:pPr>
            <w:pStyle w:val="TOC1"/>
            <w:rPr>
              <w:rFonts w:eastAsiaTheme="minorEastAsia"/>
              <w:noProof/>
            </w:rPr>
          </w:pPr>
          <w:hyperlink w:anchor="_Toc444094142" w:history="1">
            <w:r w:rsidR="0028597A" w:rsidRPr="002964E2">
              <w:rPr>
                <w:rStyle w:val="Hyperlink"/>
                <w:noProof/>
              </w:rPr>
              <w:t>1. Title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_Toc444094142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4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21EE667C" w14:textId="77777777" w:rsidR="0028597A" w:rsidRDefault="00FA1288">
          <w:pPr>
            <w:pStyle w:val="TOC1"/>
            <w:rPr>
              <w:rFonts w:eastAsiaTheme="minorEastAsia"/>
              <w:noProof/>
            </w:rPr>
          </w:pPr>
          <w:hyperlink w:anchor="_Toc444094143" w:history="1">
            <w:r w:rsidR="0028597A" w:rsidRPr="002964E2">
              <w:rPr>
                <w:rStyle w:val="Hyperlink"/>
                <w:noProof/>
              </w:rPr>
              <w:t>2. Key Words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_Toc444094143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4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51DE67D5" w14:textId="77777777" w:rsidR="0028597A" w:rsidRDefault="00FA1288">
          <w:pPr>
            <w:pStyle w:val="TOC1"/>
            <w:rPr>
              <w:rFonts w:eastAsiaTheme="minorEastAsia"/>
              <w:noProof/>
            </w:rPr>
          </w:pPr>
          <w:hyperlink w:anchor="_Toc444094144" w:history="1">
            <w:r w:rsidR="0028597A" w:rsidRPr="002964E2">
              <w:rPr>
                <w:rStyle w:val="Hyperlink"/>
                <w:noProof/>
              </w:rPr>
              <w:t>3. Introduction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_Toc444094144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4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5C42267A" w14:textId="77777777" w:rsidR="0028597A" w:rsidRDefault="00FA1288">
          <w:pPr>
            <w:pStyle w:val="TOC1"/>
            <w:rPr>
              <w:rFonts w:eastAsiaTheme="minorEastAsia"/>
              <w:noProof/>
            </w:rPr>
          </w:pPr>
          <w:hyperlink w:anchor="_Toc444094145" w:history="1">
            <w:r w:rsidR="0028597A" w:rsidRPr="002964E2">
              <w:rPr>
                <w:rStyle w:val="Hyperlink"/>
                <w:noProof/>
              </w:rPr>
              <w:t>4. Patient Information and Presenting Concerns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_Toc444094145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4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70CAF6D3" w14:textId="77777777" w:rsidR="0028597A" w:rsidRDefault="00FA1288">
          <w:pPr>
            <w:pStyle w:val="TOC1"/>
            <w:rPr>
              <w:rFonts w:eastAsiaTheme="minorEastAsia"/>
              <w:noProof/>
            </w:rPr>
          </w:pPr>
          <w:hyperlink w:anchor="_Toc444094146" w:history="1">
            <w:r w:rsidR="0028597A" w:rsidRPr="002964E2">
              <w:rPr>
                <w:rStyle w:val="Hyperlink"/>
                <w:noProof/>
              </w:rPr>
              <w:t>5. Clinical Findings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_Toc444094146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4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356BFB0F" w14:textId="77777777" w:rsidR="0028597A" w:rsidRDefault="00FA1288">
          <w:pPr>
            <w:pStyle w:val="TOC1"/>
            <w:rPr>
              <w:rFonts w:eastAsiaTheme="minorEastAsia"/>
              <w:noProof/>
            </w:rPr>
          </w:pPr>
          <w:hyperlink w:anchor="_Toc444094147" w:history="1">
            <w:r w:rsidR="0028597A" w:rsidRPr="002964E2">
              <w:rPr>
                <w:rStyle w:val="Hyperlink"/>
                <w:noProof/>
              </w:rPr>
              <w:t>6. Timeline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_Toc444094147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4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0A8B326A" w14:textId="77777777" w:rsidR="0028597A" w:rsidRDefault="00FA1288">
          <w:pPr>
            <w:pStyle w:val="TOC1"/>
            <w:rPr>
              <w:rFonts w:eastAsiaTheme="minorEastAsia"/>
              <w:noProof/>
            </w:rPr>
          </w:pPr>
          <w:hyperlink w:anchor="_Toc444094148" w:history="1">
            <w:r w:rsidR="0028597A" w:rsidRPr="002964E2">
              <w:rPr>
                <w:rStyle w:val="Hyperlink"/>
                <w:noProof/>
              </w:rPr>
              <w:t>7. Diagnostic focus and assessment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_Toc444094148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6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1919B652" w14:textId="77777777" w:rsidR="0028597A" w:rsidRDefault="00FA1288">
          <w:pPr>
            <w:pStyle w:val="TOC1"/>
            <w:rPr>
              <w:rFonts w:eastAsiaTheme="minorEastAsia"/>
              <w:noProof/>
            </w:rPr>
          </w:pPr>
          <w:hyperlink w:anchor="_Toc444094149" w:history="1">
            <w:r w:rsidR="0028597A" w:rsidRPr="002964E2">
              <w:rPr>
                <w:rStyle w:val="Hyperlink"/>
                <w:noProof/>
              </w:rPr>
              <w:t>8. Bioregulatory systems medicine assessment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_Toc444094149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6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0A7428E8" w14:textId="77777777" w:rsidR="0028597A" w:rsidRDefault="00FA1288">
          <w:pPr>
            <w:pStyle w:val="TOC1"/>
            <w:rPr>
              <w:rFonts w:eastAsiaTheme="minorEastAsia"/>
              <w:noProof/>
            </w:rPr>
          </w:pPr>
          <w:hyperlink w:anchor="_Toc444094150" w:history="1">
            <w:r w:rsidR="0028597A" w:rsidRPr="002964E2">
              <w:rPr>
                <w:rStyle w:val="Hyperlink"/>
                <w:noProof/>
              </w:rPr>
              <w:t>9. Therapeutic focus and assessment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_Toc444094150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6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2551F9D7" w14:textId="77777777" w:rsidR="0028597A" w:rsidRDefault="00FA1288">
          <w:pPr>
            <w:pStyle w:val="TOC1"/>
            <w:rPr>
              <w:rFonts w:eastAsiaTheme="minorEastAsia"/>
              <w:noProof/>
            </w:rPr>
          </w:pPr>
          <w:hyperlink w:anchor="_Toc444094151" w:history="1">
            <w:r w:rsidR="0028597A" w:rsidRPr="002964E2">
              <w:rPr>
                <w:rStyle w:val="Hyperlink"/>
                <w:noProof/>
              </w:rPr>
              <w:t>10. Bioregulatory systems medicine therapy protocol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_Toc444094151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7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54EA715D" w14:textId="77777777" w:rsidR="0028597A" w:rsidRDefault="00FA1288">
          <w:pPr>
            <w:pStyle w:val="TOC1"/>
            <w:rPr>
              <w:rFonts w:eastAsiaTheme="minorEastAsia"/>
              <w:noProof/>
            </w:rPr>
          </w:pPr>
          <w:hyperlink w:anchor="_Toc444094152" w:history="1">
            <w:r w:rsidR="0028597A" w:rsidRPr="002964E2">
              <w:rPr>
                <w:rStyle w:val="Hyperlink"/>
                <w:noProof/>
              </w:rPr>
              <w:t>11. Follow-up and outcomes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_Toc444094152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7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410BE8D5" w14:textId="77777777" w:rsidR="0028597A" w:rsidRDefault="00FA1288">
          <w:pPr>
            <w:pStyle w:val="TOC1"/>
            <w:rPr>
              <w:rFonts w:eastAsiaTheme="minorEastAsia"/>
              <w:noProof/>
            </w:rPr>
          </w:pPr>
          <w:hyperlink w:anchor="_Toc444094153" w:history="1">
            <w:r w:rsidR="0028597A" w:rsidRPr="002964E2">
              <w:rPr>
                <w:rStyle w:val="Hyperlink"/>
                <w:noProof/>
              </w:rPr>
              <w:t>12. Discussion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_Toc444094153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7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00F00A60" w14:textId="77777777" w:rsidR="0028597A" w:rsidRDefault="00FA1288">
          <w:pPr>
            <w:pStyle w:val="TOC1"/>
            <w:rPr>
              <w:rFonts w:eastAsiaTheme="minorEastAsia"/>
              <w:noProof/>
            </w:rPr>
          </w:pPr>
          <w:hyperlink w:anchor="_Toc444094154" w:history="1">
            <w:r w:rsidR="0028597A" w:rsidRPr="002964E2">
              <w:rPr>
                <w:rStyle w:val="Hyperlink"/>
                <w:noProof/>
              </w:rPr>
              <w:t>13. Informed Consent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_Toc444094154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7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13CAB3EF" w14:textId="77777777" w:rsidR="0028597A" w:rsidRDefault="00FA1288">
          <w:pPr>
            <w:pStyle w:val="TOC1"/>
            <w:rPr>
              <w:rFonts w:eastAsiaTheme="minorEastAsia"/>
              <w:noProof/>
            </w:rPr>
          </w:pPr>
          <w:hyperlink w:anchor="_Toc444094155" w:history="1">
            <w:r w:rsidR="0028597A" w:rsidRPr="002964E2">
              <w:rPr>
                <w:rStyle w:val="Hyperlink"/>
                <w:noProof/>
              </w:rPr>
              <w:t>14. Patient perspective (optional)</w:t>
            </w:r>
            <w:r w:rsidR="0028597A">
              <w:rPr>
                <w:noProof/>
                <w:webHidden/>
              </w:rPr>
              <w:tab/>
            </w:r>
            <w:r w:rsidR="0028597A">
              <w:rPr>
                <w:noProof/>
                <w:webHidden/>
              </w:rPr>
              <w:fldChar w:fldCharType="begin"/>
            </w:r>
            <w:r w:rsidR="0028597A">
              <w:rPr>
                <w:noProof/>
                <w:webHidden/>
              </w:rPr>
              <w:instrText xml:space="preserve"> PAGEREF _Toc444094155 \h </w:instrText>
            </w:r>
            <w:r w:rsidR="0028597A">
              <w:rPr>
                <w:noProof/>
                <w:webHidden/>
              </w:rPr>
            </w:r>
            <w:r w:rsidR="0028597A">
              <w:rPr>
                <w:noProof/>
                <w:webHidden/>
              </w:rPr>
              <w:fldChar w:fldCharType="separate"/>
            </w:r>
            <w:r w:rsidR="0028597A">
              <w:rPr>
                <w:noProof/>
                <w:webHidden/>
              </w:rPr>
              <w:t>7</w:t>
            </w:r>
            <w:r w:rsidR="0028597A">
              <w:rPr>
                <w:noProof/>
                <w:webHidden/>
              </w:rPr>
              <w:fldChar w:fldCharType="end"/>
            </w:r>
          </w:hyperlink>
        </w:p>
        <w:p w14:paraId="796830F8" w14:textId="77777777" w:rsidR="00486A09" w:rsidRDefault="00486A09" w:rsidP="00C9626A">
          <w:r w:rsidRPr="00C9626A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43CCCD40" w14:textId="77777777" w:rsidR="00DE15A0" w:rsidRDefault="00DE15A0"/>
    <w:p w14:paraId="22EADC01" w14:textId="77777777" w:rsidR="00DE15A0" w:rsidRDefault="00DE15A0">
      <w:pPr>
        <w:rPr>
          <w:rFonts w:asciiTheme="majorHAnsi" w:eastAsiaTheme="majorEastAsia" w:hAnsiTheme="majorHAnsi" w:cstheme="majorBidi"/>
          <w:b/>
          <w:bCs/>
          <w:color w:val="00559B" w:themeColor="accent1" w:themeShade="BF"/>
          <w:sz w:val="28"/>
          <w:szCs w:val="28"/>
        </w:rPr>
      </w:pPr>
      <w:r>
        <w:br w:type="page"/>
      </w:r>
    </w:p>
    <w:p w14:paraId="36C4433D" w14:textId="77777777" w:rsidR="0064713F" w:rsidRPr="00C9626A" w:rsidRDefault="0064713F" w:rsidP="0064713F">
      <w:pPr>
        <w:pStyle w:val="Heading1"/>
        <w:rPr>
          <w:color w:val="00559B"/>
        </w:rPr>
      </w:pPr>
      <w:bookmarkStart w:id="1" w:name="_Toc444094138"/>
      <w:bookmarkStart w:id="2" w:name="_Toc286661105"/>
      <w:r w:rsidRPr="00C9626A">
        <w:rPr>
          <w:color w:val="00559B"/>
        </w:rPr>
        <w:lastRenderedPageBreak/>
        <w:t>Case Report Considerations</w:t>
      </w:r>
      <w:bookmarkEnd w:id="1"/>
    </w:p>
    <w:p w14:paraId="22544079" w14:textId="77777777" w:rsidR="0064713F" w:rsidRDefault="0064713F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A161C" w14:textId="63A355F8" w:rsidR="0064713F" w:rsidRDefault="00C9626A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Please consider these if your planned submission meets the following criteria for a case report.</w:t>
      </w:r>
    </w:p>
    <w:p w14:paraId="22FD9A66" w14:textId="77777777" w:rsidR="00BD4C85" w:rsidRPr="00FD322E" w:rsidRDefault="00BD4C85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1C853F64" w14:textId="0C25EBC1" w:rsidR="00BD4C85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The case</w:t>
      </w:r>
      <w:r w:rsidRPr="00FD322E">
        <w:rPr>
          <w:rFonts w:ascii="Verdana" w:hAnsi="Verdana" w:cs="Times New Roman"/>
        </w:rPr>
        <w:t xml:space="preserve"> </w:t>
      </w:r>
      <w:r w:rsidR="00C9626A">
        <w:rPr>
          <w:rFonts w:ascii="Verdana" w:hAnsi="Verdana" w:cs="Times New Roman"/>
        </w:rPr>
        <w:t xml:space="preserve">report </w:t>
      </w:r>
      <w:r w:rsidRPr="00FD322E">
        <w:rPr>
          <w:rFonts w:ascii="Verdana" w:hAnsi="Verdana" w:cs="Times New Roman"/>
        </w:rPr>
        <w:t>contributes to the current medical literature</w:t>
      </w:r>
      <w:r w:rsidR="00BD4C85">
        <w:rPr>
          <w:rFonts w:ascii="Verdana" w:hAnsi="Verdana" w:cs="Times New Roman"/>
        </w:rPr>
        <w:t>.</w:t>
      </w:r>
    </w:p>
    <w:p w14:paraId="62FB2369" w14:textId="77777777" w:rsidR="00BD4C85" w:rsidRPr="00BD4C85" w:rsidRDefault="00BD4C85" w:rsidP="00BD4C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6B8D0D0A" w14:textId="7D55F042" w:rsidR="0064713F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D322E">
        <w:rPr>
          <w:rFonts w:ascii="Verdana" w:hAnsi="Verdana" w:cs="Times New Roman"/>
        </w:rPr>
        <w:t>I am reporting beneficial response to treatment, a novel treatment, an unexpected outcome, an unexpected event during treatment, and/or an adverse response to treatment</w:t>
      </w:r>
      <w:r w:rsidR="00BD4C85">
        <w:rPr>
          <w:rFonts w:ascii="Verdana" w:hAnsi="Verdana" w:cs="Times New Roman"/>
        </w:rPr>
        <w:t>.</w:t>
      </w:r>
    </w:p>
    <w:p w14:paraId="58D1A28D" w14:textId="77777777" w:rsidR="00BD4C85" w:rsidRPr="00BD4C85" w:rsidRDefault="00BD4C85" w:rsidP="00BD4C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5C6CC974" w14:textId="7FFB5052" w:rsidR="0064713F" w:rsidRPr="00C9626A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D322E">
        <w:rPr>
          <w:rFonts w:ascii="Verdana" w:hAnsi="Verdana" w:cs="Times New Roman"/>
        </w:rPr>
        <w:t>I have pre</w:t>
      </w:r>
      <w:r w:rsidR="00C9626A">
        <w:rPr>
          <w:rFonts w:ascii="Verdana" w:hAnsi="Verdana" w:cs="Times New Roman"/>
        </w:rPr>
        <w:t>-</w:t>
      </w:r>
      <w:r w:rsidRPr="00FD322E">
        <w:rPr>
          <w:rFonts w:ascii="Verdana" w:hAnsi="Verdana" w:cs="Times New Roman"/>
        </w:rPr>
        <w:t xml:space="preserve"> and post</w:t>
      </w:r>
      <w:r w:rsidR="00C9626A">
        <w:rPr>
          <w:rFonts w:ascii="Verdana" w:hAnsi="Verdana" w:cs="Times New Roman"/>
        </w:rPr>
        <w:t>-</w:t>
      </w:r>
      <w:r w:rsidRPr="00FD322E">
        <w:rPr>
          <w:rFonts w:ascii="Verdana" w:hAnsi="Verdana" w:cs="Times New Roman"/>
        </w:rPr>
        <w:t xml:space="preserve"> objective fi</w:t>
      </w:r>
      <w:r w:rsidR="00C9626A">
        <w:rPr>
          <w:rFonts w:ascii="Verdana" w:hAnsi="Verdana" w:cs="Times New Roman"/>
        </w:rPr>
        <w:t>ndings surrounding treatment(s). O</w:t>
      </w:r>
      <w:r w:rsidRPr="00C9626A">
        <w:rPr>
          <w:rFonts w:ascii="Verdana" w:hAnsi="Verdana" w:cs="Times New Roman"/>
        </w:rPr>
        <w:t>bjective data include</w:t>
      </w:r>
      <w:r w:rsidR="00C9626A">
        <w:rPr>
          <w:rFonts w:ascii="Verdana" w:hAnsi="Verdana" w:cs="Times New Roman"/>
        </w:rPr>
        <w:t>s</w:t>
      </w:r>
      <w:r w:rsidRPr="00C9626A">
        <w:rPr>
          <w:rFonts w:ascii="Verdana" w:hAnsi="Verdana" w:cs="Times New Roman"/>
        </w:rPr>
        <w:t xml:space="preserve"> lab values, imaging, physical exams, and validat</w:t>
      </w:r>
      <w:r w:rsidR="00C9626A">
        <w:rPr>
          <w:rFonts w:ascii="Verdana" w:hAnsi="Verdana" w:cs="Times New Roman"/>
        </w:rPr>
        <w:t>ed patient reported instruments such as quality of life measurements.</w:t>
      </w:r>
    </w:p>
    <w:p w14:paraId="28BC2964" w14:textId="77777777" w:rsidR="00BD4C85" w:rsidRPr="00FD322E" w:rsidRDefault="00BD4C85" w:rsidP="0064713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54795E93" w14:textId="07412DEC" w:rsidR="0064713F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D322E">
        <w:rPr>
          <w:rFonts w:ascii="Verdana" w:hAnsi="Verdana" w:cs="Times New Roman"/>
        </w:rPr>
        <w:t xml:space="preserve">I have </w:t>
      </w:r>
      <w:r w:rsidR="009A5979">
        <w:rPr>
          <w:rFonts w:ascii="Verdana" w:hAnsi="Verdana" w:cs="Times New Roman"/>
        </w:rPr>
        <w:t xml:space="preserve">obtained </w:t>
      </w:r>
      <w:r w:rsidRPr="00FD322E">
        <w:rPr>
          <w:rFonts w:ascii="Verdana" w:hAnsi="Verdana" w:cs="Times New Roman"/>
        </w:rPr>
        <w:t>informed consent from the patient to report and publish his/her case</w:t>
      </w:r>
      <w:r>
        <w:rPr>
          <w:rFonts w:ascii="Verdana" w:hAnsi="Verdana" w:cs="Times New Roman"/>
        </w:rPr>
        <w:t xml:space="preserve"> on file</w:t>
      </w:r>
      <w:r w:rsidR="00C9626A">
        <w:rPr>
          <w:rFonts w:ascii="Verdana" w:hAnsi="Verdana" w:cs="Times New Roman"/>
        </w:rPr>
        <w:t>.</w:t>
      </w:r>
    </w:p>
    <w:p w14:paraId="558CB818" w14:textId="77777777" w:rsidR="00BD4C85" w:rsidRPr="00BD4C85" w:rsidRDefault="00BD4C85" w:rsidP="00BD4C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4F2E1BC5" w14:textId="7FDD87FF" w:rsidR="0064713F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D322E">
        <w:rPr>
          <w:rFonts w:ascii="Verdana" w:hAnsi="Verdana" w:cs="Times New Roman"/>
        </w:rPr>
        <w:t>I exclude</w:t>
      </w:r>
      <w:r w:rsidR="00C9626A">
        <w:rPr>
          <w:rFonts w:ascii="Verdana" w:hAnsi="Verdana" w:cs="Times New Roman"/>
        </w:rPr>
        <w:t>d</w:t>
      </w:r>
      <w:r w:rsidRPr="00FD322E">
        <w:rPr>
          <w:rFonts w:ascii="Verdana" w:hAnsi="Verdana" w:cs="Times New Roman"/>
        </w:rPr>
        <w:t xml:space="preserve"> identifying data or protected health information of </w:t>
      </w:r>
      <w:r w:rsidR="00C9626A">
        <w:rPr>
          <w:rFonts w:ascii="Verdana" w:hAnsi="Verdana" w:cs="Times New Roman"/>
        </w:rPr>
        <w:t>this</w:t>
      </w:r>
      <w:r w:rsidRPr="00FD322E">
        <w:rPr>
          <w:rFonts w:ascii="Verdana" w:hAnsi="Verdana" w:cs="Times New Roman"/>
        </w:rPr>
        <w:t xml:space="preserve"> patient</w:t>
      </w:r>
      <w:r w:rsidR="00C9626A">
        <w:rPr>
          <w:rFonts w:ascii="Verdana" w:hAnsi="Verdana" w:cs="Times New Roman"/>
        </w:rPr>
        <w:t>.</w:t>
      </w:r>
    </w:p>
    <w:p w14:paraId="29A8791D" w14:textId="77777777" w:rsidR="00BD4C85" w:rsidRPr="00FD322E" w:rsidRDefault="00BD4C85" w:rsidP="001E6F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042CC74B" w14:textId="67D78434" w:rsidR="00BD4C85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025676">
        <w:rPr>
          <w:rFonts w:ascii="Verdana" w:hAnsi="Verdana" w:cs="Times New Roman"/>
          <w:i/>
        </w:rPr>
        <w:t>If necessary</w:t>
      </w:r>
      <w:r w:rsidRPr="00FD322E">
        <w:rPr>
          <w:rFonts w:ascii="Verdana" w:hAnsi="Verdana" w:cs="Times New Roman"/>
        </w:rPr>
        <w:t>, I have required approval from an Ethics Commission or Institutional Review Board (IRB)</w:t>
      </w:r>
      <w:r w:rsidR="00BD4C85">
        <w:rPr>
          <w:rFonts w:ascii="Verdana" w:hAnsi="Verdana" w:cs="Times New Roman"/>
        </w:rPr>
        <w:t>. Most case reports will not require this approval.</w:t>
      </w:r>
    </w:p>
    <w:p w14:paraId="1689F80C" w14:textId="77777777" w:rsidR="00BD4C85" w:rsidRPr="00BD4C85" w:rsidRDefault="00BD4C85" w:rsidP="00BD4C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20F05899" w14:textId="2D7879B1" w:rsidR="0064713F" w:rsidRPr="00FD322E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D322E">
        <w:rPr>
          <w:rFonts w:ascii="Verdana" w:hAnsi="Verdana" w:cs="Times New Roman"/>
        </w:rPr>
        <w:t xml:space="preserve">All authors </w:t>
      </w:r>
      <w:r w:rsidR="00BD4C85">
        <w:rPr>
          <w:rFonts w:ascii="Verdana" w:hAnsi="Verdana" w:cs="Times New Roman"/>
        </w:rPr>
        <w:t xml:space="preserve">must </w:t>
      </w:r>
      <w:r w:rsidRPr="00FD322E">
        <w:rPr>
          <w:rFonts w:ascii="Verdana" w:hAnsi="Verdana" w:cs="Times New Roman"/>
        </w:rPr>
        <w:t>disclose any co</w:t>
      </w:r>
      <w:r w:rsidR="00BD4C85">
        <w:rPr>
          <w:rFonts w:ascii="Verdana" w:hAnsi="Verdana" w:cs="Times New Roman"/>
        </w:rPr>
        <w:t>mpeting interests or conflict(s) of i</w:t>
      </w:r>
      <w:r w:rsidRPr="00FD322E">
        <w:rPr>
          <w:rFonts w:ascii="Verdana" w:hAnsi="Verdana" w:cs="Times New Roman"/>
        </w:rPr>
        <w:t>nterest</w:t>
      </w:r>
      <w:r w:rsidR="00BD4C85">
        <w:rPr>
          <w:rFonts w:ascii="Verdana" w:hAnsi="Verdana" w:cs="Times New Roman"/>
        </w:rPr>
        <w:t xml:space="preserve">. </w:t>
      </w:r>
      <w:r w:rsidR="009A5979">
        <w:rPr>
          <w:rFonts w:ascii="Verdana" w:hAnsi="Verdana" w:cs="Times New Roman"/>
        </w:rPr>
        <w:t>In general, t</w:t>
      </w:r>
      <w:r w:rsidR="00BD4C85">
        <w:rPr>
          <w:rFonts w:ascii="Verdana" w:hAnsi="Verdana" w:cs="Times New Roman"/>
        </w:rPr>
        <w:t xml:space="preserve">his </w:t>
      </w:r>
      <w:r w:rsidR="009A5979">
        <w:rPr>
          <w:rFonts w:ascii="Verdana" w:hAnsi="Verdana" w:cs="Times New Roman"/>
        </w:rPr>
        <w:t>should</w:t>
      </w:r>
      <w:r w:rsidR="00BD4C85">
        <w:rPr>
          <w:rFonts w:ascii="Verdana" w:hAnsi="Verdana" w:cs="Times New Roman"/>
        </w:rPr>
        <w:t xml:space="preserve"> not adversely </w:t>
      </w:r>
      <w:r w:rsidR="009A5979">
        <w:rPr>
          <w:rFonts w:ascii="Verdana" w:hAnsi="Verdana" w:cs="Times New Roman"/>
        </w:rPr>
        <w:t>a</w:t>
      </w:r>
      <w:r w:rsidR="00BD4C85">
        <w:rPr>
          <w:rFonts w:ascii="Verdana" w:hAnsi="Verdana" w:cs="Times New Roman"/>
        </w:rPr>
        <w:t>ffect your submission</w:t>
      </w:r>
      <w:r w:rsidR="00C9626A">
        <w:rPr>
          <w:rFonts w:ascii="Verdana" w:hAnsi="Verdana" w:cs="Times New Roman"/>
        </w:rPr>
        <w:t>.</w:t>
      </w:r>
    </w:p>
    <w:p w14:paraId="3F83A75F" w14:textId="77777777" w:rsidR="0064713F" w:rsidRPr="00FD322E" w:rsidRDefault="0064713F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7618FAE4" w14:textId="77777777" w:rsidR="00BD4C85" w:rsidRDefault="00BD4C85" w:rsidP="0064713F">
      <w:pPr>
        <w:rPr>
          <w:rFonts w:ascii="Verdana" w:hAnsi="Verdana"/>
        </w:rPr>
      </w:pPr>
    </w:p>
    <w:p w14:paraId="375DF3BD" w14:textId="77777777" w:rsidR="00BD4C85" w:rsidRDefault="00BD4C85" w:rsidP="0064713F">
      <w:pPr>
        <w:rPr>
          <w:rFonts w:ascii="Verdana" w:hAnsi="Verdana"/>
        </w:rPr>
      </w:pPr>
    </w:p>
    <w:p w14:paraId="38B8AD6C" w14:textId="574218AD" w:rsidR="0064713F" w:rsidRPr="00FD322E" w:rsidRDefault="0064713F" w:rsidP="00BD4C85">
      <w:pPr>
        <w:jc w:val="center"/>
        <w:rPr>
          <w:rFonts w:ascii="Verdana" w:hAnsi="Verdana"/>
        </w:rPr>
      </w:pPr>
      <w:r w:rsidRPr="00FD322E">
        <w:rPr>
          <w:rFonts w:ascii="Verdana" w:hAnsi="Verdana"/>
        </w:rPr>
        <w:t>If your case fulfills the above criteria, please continue</w:t>
      </w:r>
      <w:r w:rsidR="00BD4C85">
        <w:rPr>
          <w:rFonts w:ascii="Verdana" w:hAnsi="Verdana"/>
        </w:rPr>
        <w:t>…</w:t>
      </w:r>
    </w:p>
    <w:p w14:paraId="2A45152C" w14:textId="7C63235C" w:rsidR="00486A09" w:rsidRDefault="00486A09" w:rsidP="00B41AE3">
      <w:pPr>
        <w:pStyle w:val="Heading1"/>
      </w:pPr>
    </w:p>
    <w:p w14:paraId="374A099C" w14:textId="77777777" w:rsidR="00486A09" w:rsidRDefault="00486A09" w:rsidP="00B41AE3">
      <w:pPr>
        <w:pStyle w:val="Heading1"/>
      </w:pPr>
    </w:p>
    <w:p w14:paraId="2E5F6A3C" w14:textId="77777777" w:rsidR="00486A09" w:rsidRDefault="00486A09" w:rsidP="00B41AE3">
      <w:pPr>
        <w:pStyle w:val="Heading1"/>
      </w:pPr>
    </w:p>
    <w:p w14:paraId="1DB98462" w14:textId="77777777" w:rsidR="00BD4C85" w:rsidRDefault="00BD4C85" w:rsidP="00B41AE3">
      <w:pPr>
        <w:pStyle w:val="Heading1"/>
      </w:pPr>
    </w:p>
    <w:p w14:paraId="513864C0" w14:textId="77777777" w:rsidR="00BD4C85" w:rsidRDefault="00BD4C85" w:rsidP="00BD4C85"/>
    <w:p w14:paraId="7B7E0485" w14:textId="77777777" w:rsidR="00BD4C85" w:rsidRPr="00BD4C85" w:rsidRDefault="00BD4C85" w:rsidP="00BD4C85"/>
    <w:p w14:paraId="2706DE58" w14:textId="77777777" w:rsidR="00464C4D" w:rsidRPr="00AF620B" w:rsidRDefault="006900EE" w:rsidP="00B41AE3">
      <w:pPr>
        <w:pStyle w:val="Heading1"/>
        <w:rPr>
          <w:szCs w:val="32"/>
        </w:rPr>
      </w:pPr>
      <w:bookmarkStart w:id="3" w:name="_Toc444094139"/>
      <w:r w:rsidRPr="00AF620B">
        <w:rPr>
          <w:szCs w:val="32"/>
        </w:rPr>
        <w:lastRenderedPageBreak/>
        <w:t>Author Information</w:t>
      </w:r>
      <w:bookmarkEnd w:id="2"/>
      <w:bookmarkEnd w:id="3"/>
    </w:p>
    <w:p w14:paraId="4D8C907D" w14:textId="6FC084B9" w:rsidR="006900EE" w:rsidRPr="00AF620B" w:rsidRDefault="00B41AE3" w:rsidP="006900EE">
      <w:pPr>
        <w:rPr>
          <w:rFonts w:ascii="Cambria" w:hAnsi="Cambria"/>
        </w:rPr>
      </w:pPr>
      <w:r w:rsidRPr="00AF620B">
        <w:rPr>
          <w:rFonts w:ascii="Cambria" w:hAnsi="Cambria"/>
        </w:rPr>
        <w:t xml:space="preserve">Please fill ALL fields. This information will remain confidential and be used only </w:t>
      </w:r>
      <w:r w:rsidR="001D3313" w:rsidRPr="00AF620B">
        <w:rPr>
          <w:rFonts w:ascii="Cambria" w:hAnsi="Cambria"/>
        </w:rPr>
        <w:t>for purposes</w:t>
      </w:r>
      <w:r w:rsidR="009A5979">
        <w:rPr>
          <w:rFonts w:ascii="Cambria" w:hAnsi="Cambria"/>
        </w:rPr>
        <w:t xml:space="preserve"> of this award</w:t>
      </w:r>
      <w:r w:rsidRPr="00AF620B">
        <w:rPr>
          <w:rFonts w:ascii="Cambria" w:hAnsi="Cambria"/>
        </w:rPr>
        <w:t xml:space="preserve"> </w:t>
      </w:r>
    </w:p>
    <w:p w14:paraId="248FDFEE" w14:textId="6D6B69F5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>Last name:</w:t>
      </w:r>
      <w:r w:rsidR="00AF620B" w:rsidRPr="00AF620B">
        <w:rPr>
          <w:rFonts w:ascii="Cambria" w:hAnsi="Cambria"/>
        </w:rPr>
        <w:tab/>
      </w:r>
      <w:r w:rsidRPr="00AF620B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141636988"/>
          <w:showingPlcHdr/>
        </w:sdtPr>
        <w:sdtEndPr/>
        <w:sdtContent>
          <w:r w:rsidRPr="00AF620B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3E8E831B" w14:textId="4CCCC01C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>First name:</w:t>
      </w:r>
      <w:r w:rsidR="00AF620B" w:rsidRPr="00AF620B">
        <w:rPr>
          <w:rFonts w:ascii="Cambria" w:hAnsi="Cambria"/>
        </w:rPr>
        <w:tab/>
      </w:r>
      <w:r w:rsidRPr="00AF620B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38895284"/>
        </w:sdtPr>
        <w:sdtEndPr/>
        <w:sdtContent>
          <w:sdt>
            <w:sdtPr>
              <w:rPr>
                <w:rFonts w:ascii="Cambria" w:hAnsi="Cambria"/>
              </w:rPr>
              <w:id w:val="-681508816"/>
              <w:showingPlcHdr/>
            </w:sdtPr>
            <w:sdtEndPr/>
            <w:sdtContent>
              <w:r w:rsidR="00140C1E" w:rsidRPr="00AF620B">
                <w:rPr>
                  <w:rStyle w:val="PlaceholderText"/>
                  <w:rFonts w:ascii="Cambria" w:hAnsi="Cambria"/>
                </w:rPr>
                <w:t>Click here to enter text.</w:t>
              </w:r>
            </w:sdtContent>
          </w:sdt>
        </w:sdtContent>
      </w:sdt>
    </w:p>
    <w:p w14:paraId="7C486DE2" w14:textId="65F2BF6C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>Specialty:</w:t>
      </w:r>
      <w:r w:rsidR="00AF620B" w:rsidRPr="00AF620B">
        <w:rPr>
          <w:rFonts w:ascii="Cambria" w:hAnsi="Cambria"/>
        </w:rPr>
        <w:tab/>
      </w:r>
      <w:r w:rsidRPr="00AF620B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62838814"/>
        </w:sdtPr>
        <w:sdtEndPr/>
        <w:sdtContent>
          <w:sdt>
            <w:sdtPr>
              <w:rPr>
                <w:rFonts w:ascii="Cambria" w:hAnsi="Cambria"/>
              </w:rPr>
              <w:id w:val="-2027704187"/>
              <w:showingPlcHdr/>
            </w:sdtPr>
            <w:sdtEndPr/>
            <w:sdtContent>
              <w:r w:rsidR="00140C1E" w:rsidRPr="00AF620B">
                <w:rPr>
                  <w:rStyle w:val="PlaceholderText"/>
                  <w:rFonts w:ascii="Cambria" w:hAnsi="Cambria"/>
                </w:rPr>
                <w:t>Click here to enter text.</w:t>
              </w:r>
            </w:sdtContent>
          </w:sdt>
        </w:sdtContent>
      </w:sdt>
    </w:p>
    <w:p w14:paraId="01AC7775" w14:textId="2CA6767D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 xml:space="preserve">Affiliation: </w:t>
      </w:r>
      <w:r w:rsidR="00AF620B" w:rsidRPr="00AF620B">
        <w:rPr>
          <w:rFonts w:ascii="Cambria" w:hAnsi="Cambria"/>
        </w:rPr>
        <w:tab/>
      </w:r>
      <w:sdt>
        <w:sdtPr>
          <w:rPr>
            <w:rFonts w:ascii="Cambria" w:hAnsi="Cambria"/>
          </w:rPr>
          <w:id w:val="1379280333"/>
        </w:sdtPr>
        <w:sdtEndPr/>
        <w:sdtContent>
          <w:sdt>
            <w:sdtPr>
              <w:rPr>
                <w:rFonts w:ascii="Cambria" w:hAnsi="Cambria"/>
              </w:rPr>
              <w:id w:val="1360013276"/>
              <w:showingPlcHdr/>
            </w:sdtPr>
            <w:sdtEndPr/>
            <w:sdtContent>
              <w:r w:rsidR="00140C1E" w:rsidRPr="00AF620B">
                <w:rPr>
                  <w:rStyle w:val="PlaceholderText"/>
                  <w:rFonts w:ascii="Cambria" w:hAnsi="Cambria"/>
                </w:rPr>
                <w:t>Click here to enter text.</w:t>
              </w:r>
            </w:sdtContent>
          </w:sdt>
        </w:sdtContent>
      </w:sdt>
    </w:p>
    <w:p w14:paraId="506F7CD3" w14:textId="091C749A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 xml:space="preserve">Address: </w:t>
      </w:r>
      <w:sdt>
        <w:sdtPr>
          <w:rPr>
            <w:rFonts w:ascii="Cambria" w:hAnsi="Cambria"/>
          </w:rPr>
          <w:id w:val="-2086219897"/>
        </w:sdtPr>
        <w:sdtEndPr/>
        <w:sdtContent>
          <w:r w:rsidR="00AF620B" w:rsidRPr="00AF620B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1026064951"/>
              <w:showingPlcHdr/>
            </w:sdtPr>
            <w:sdtEndPr/>
            <w:sdtContent>
              <w:r w:rsidR="00140C1E" w:rsidRPr="00AF620B">
                <w:rPr>
                  <w:rStyle w:val="PlaceholderText"/>
                  <w:rFonts w:ascii="Cambria" w:hAnsi="Cambria"/>
                </w:rPr>
                <w:t>Click here to enter text.</w:t>
              </w:r>
            </w:sdtContent>
          </w:sdt>
        </w:sdtContent>
      </w:sdt>
    </w:p>
    <w:p w14:paraId="601482C5" w14:textId="23B1ED99" w:rsidR="006900EE" w:rsidRPr="00AF620B" w:rsidRDefault="006900EE" w:rsidP="006900EE">
      <w:pPr>
        <w:rPr>
          <w:rFonts w:ascii="Cambria" w:hAnsi="Cambria"/>
        </w:rPr>
      </w:pPr>
      <w:r w:rsidRPr="00AF620B">
        <w:rPr>
          <w:rFonts w:ascii="Cambria" w:hAnsi="Cambria"/>
        </w:rPr>
        <w:t xml:space="preserve">Postal code: </w:t>
      </w:r>
      <w:sdt>
        <w:sdtPr>
          <w:rPr>
            <w:rFonts w:ascii="Cambria" w:hAnsi="Cambria"/>
          </w:rPr>
          <w:id w:val="-978762097"/>
        </w:sdtPr>
        <w:sdtEndPr/>
        <w:sdtContent>
          <w:r w:rsidR="00AF620B" w:rsidRPr="00AF620B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-1632249641"/>
              <w:showingPlcHdr/>
            </w:sdtPr>
            <w:sdtEndPr/>
            <w:sdtContent>
              <w:r w:rsidR="00140C1E" w:rsidRPr="00AF620B">
                <w:rPr>
                  <w:rStyle w:val="PlaceholderText"/>
                  <w:rFonts w:ascii="Cambria" w:hAnsi="Cambria"/>
                </w:rPr>
                <w:t>Click here to enter text.</w:t>
              </w:r>
            </w:sdtContent>
          </w:sdt>
        </w:sdtContent>
      </w:sdt>
    </w:p>
    <w:p w14:paraId="0DE9A16D" w14:textId="7BF4BC27" w:rsidR="006900EE" w:rsidRDefault="006900EE" w:rsidP="006900EE">
      <w:pPr>
        <w:rPr>
          <w:rFonts w:ascii="Calibri" w:hAnsi="Calibri"/>
        </w:rPr>
      </w:pPr>
      <w:r w:rsidRPr="00AF620B">
        <w:rPr>
          <w:rFonts w:ascii="Cambria" w:hAnsi="Cambria"/>
        </w:rPr>
        <w:t xml:space="preserve">Country: </w:t>
      </w:r>
      <w:sdt>
        <w:sdtPr>
          <w:rPr>
            <w:rFonts w:ascii="Cambria" w:hAnsi="Cambria"/>
          </w:rPr>
          <w:id w:val="594681338"/>
        </w:sdtPr>
        <w:sdtEndPr>
          <w:rPr>
            <w:rFonts w:ascii="Calibri" w:hAnsi="Calibri"/>
          </w:rPr>
        </w:sdtEndPr>
        <w:sdtContent>
          <w:r w:rsidR="00AF620B" w:rsidRPr="00AF620B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1672837626"/>
              <w:showingPlcHdr/>
            </w:sdtPr>
            <w:sdtEndPr/>
            <w:sdtContent>
              <w:r w:rsidR="00140C1E" w:rsidRPr="00AF620B">
                <w:rPr>
                  <w:rStyle w:val="PlaceholderText"/>
                  <w:rFonts w:ascii="Cambria" w:hAnsi="Cambria"/>
                </w:rPr>
                <w:t>Click here to enter text.</w:t>
              </w:r>
            </w:sdtContent>
          </w:sdt>
        </w:sdtContent>
      </w:sdt>
    </w:p>
    <w:p w14:paraId="096F7060" w14:textId="52B03570" w:rsidR="00C63C90" w:rsidRPr="00C63C90" w:rsidRDefault="00FA1288" w:rsidP="006900EE">
      <w:pPr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53832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C9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63C90" w:rsidRPr="00C63C90">
        <w:rPr>
          <w:rFonts w:ascii="Calibri" w:hAnsi="Calibri"/>
          <w:sz w:val="18"/>
          <w:szCs w:val="18"/>
        </w:rPr>
        <w:t xml:space="preserve"> </w:t>
      </w:r>
      <w:r w:rsidR="00C63C90" w:rsidRPr="00C63C90">
        <w:rPr>
          <w:rFonts w:ascii="Cambria" w:hAnsi="Cambria"/>
          <w:sz w:val="18"/>
          <w:szCs w:val="18"/>
        </w:rPr>
        <w:t>I herewith declare that I have read the “Reckeweg Award Conditions of Entry” and accept such conditions. (</w:t>
      </w:r>
      <w:r w:rsidR="00C63C90" w:rsidRPr="00C63C90">
        <w:rPr>
          <w:rFonts w:ascii="Cambria" w:hAnsi="Cambria"/>
          <w:b/>
          <w:caps/>
          <w:color w:val="FF0000"/>
          <w:sz w:val="18"/>
          <w:szCs w:val="18"/>
        </w:rPr>
        <w:t>Please check the box if you confirm</w:t>
      </w:r>
      <w:r w:rsidR="00C63C90" w:rsidRPr="00C63C90">
        <w:rPr>
          <w:rFonts w:ascii="Cambria" w:hAnsi="Cambria"/>
          <w:caps/>
          <w:sz w:val="18"/>
          <w:szCs w:val="18"/>
        </w:rPr>
        <w:t xml:space="preserve">. </w:t>
      </w:r>
      <w:r w:rsidR="00C63C90" w:rsidRPr="00C63C90">
        <w:rPr>
          <w:rFonts w:ascii="Cambria" w:hAnsi="Cambria"/>
          <w:b/>
          <w:caps/>
          <w:color w:val="FF0000"/>
          <w:sz w:val="18"/>
          <w:szCs w:val="18"/>
        </w:rPr>
        <w:t xml:space="preserve">Submission Forms with unchecked box will be </w:t>
      </w:r>
      <w:r w:rsidR="00873518">
        <w:rPr>
          <w:rFonts w:ascii="Cambria" w:hAnsi="Cambria"/>
          <w:b/>
          <w:caps/>
          <w:color w:val="FF0000"/>
          <w:sz w:val="18"/>
          <w:szCs w:val="18"/>
        </w:rPr>
        <w:t xml:space="preserve">NOT </w:t>
      </w:r>
      <w:r w:rsidR="00C63C90" w:rsidRPr="00C63C90">
        <w:rPr>
          <w:rFonts w:ascii="Cambria" w:hAnsi="Cambria"/>
          <w:b/>
          <w:caps/>
          <w:color w:val="FF0000"/>
          <w:sz w:val="18"/>
          <w:szCs w:val="18"/>
        </w:rPr>
        <w:t>accepted</w:t>
      </w:r>
      <w:r w:rsidR="00C63C90" w:rsidRPr="00C63C90">
        <w:rPr>
          <w:rFonts w:ascii="Cambria" w:hAnsi="Cambria"/>
          <w:color w:val="FF0000"/>
          <w:sz w:val="18"/>
          <w:szCs w:val="18"/>
        </w:rPr>
        <w:t>)</w:t>
      </w:r>
      <w:r w:rsidR="00C63C90" w:rsidRPr="00C63C90">
        <w:rPr>
          <w:rFonts w:ascii="Cambria" w:hAnsi="Cambria"/>
          <w:sz w:val="18"/>
          <w:szCs w:val="18"/>
        </w:rPr>
        <w:t>.</w:t>
      </w:r>
    </w:p>
    <w:p w14:paraId="56E28E9D" w14:textId="77777777" w:rsidR="006900EE" w:rsidRPr="00AF620B" w:rsidRDefault="006900EE" w:rsidP="00B41AE3">
      <w:pPr>
        <w:pStyle w:val="Heading1"/>
        <w:rPr>
          <w:szCs w:val="32"/>
        </w:rPr>
      </w:pPr>
      <w:bookmarkStart w:id="4" w:name="_Toc286661106"/>
      <w:bookmarkStart w:id="5" w:name="_Toc444094140"/>
      <w:r w:rsidRPr="00AF620B">
        <w:rPr>
          <w:szCs w:val="32"/>
        </w:rPr>
        <w:t>Submission Instructions</w:t>
      </w:r>
      <w:bookmarkEnd w:id="4"/>
      <w:bookmarkEnd w:id="5"/>
    </w:p>
    <w:p w14:paraId="4C8609D5" w14:textId="77777777" w:rsidR="00BF236A" w:rsidRPr="00AF620B" w:rsidRDefault="00BF236A" w:rsidP="006900EE">
      <w:pPr>
        <w:rPr>
          <w:rFonts w:ascii="Cambria" w:hAnsi="Cambria"/>
        </w:rPr>
      </w:pPr>
      <w:r w:rsidRPr="00AF620B">
        <w:rPr>
          <w:rFonts w:ascii="Cambria" w:hAnsi="Cambria"/>
        </w:rPr>
        <w:t xml:space="preserve">Please read these instructions carefully before filling the submission form. </w:t>
      </w:r>
    </w:p>
    <w:p w14:paraId="5EFD6916" w14:textId="5DC24D3A" w:rsidR="00BF236A" w:rsidRPr="00AF620B" w:rsidRDefault="00BF236A" w:rsidP="006900EE">
      <w:pPr>
        <w:rPr>
          <w:rFonts w:ascii="Cambria" w:hAnsi="Cambria"/>
        </w:rPr>
      </w:pPr>
      <w:r w:rsidRPr="00AF620B">
        <w:rPr>
          <w:rFonts w:ascii="Cambria" w:hAnsi="Cambria"/>
        </w:rPr>
        <w:t>The submission form is organized in</w:t>
      </w:r>
      <w:r w:rsidR="00486A09" w:rsidRPr="00AF620B">
        <w:rPr>
          <w:rFonts w:ascii="Cambria" w:hAnsi="Cambria"/>
        </w:rPr>
        <w:t>to</w:t>
      </w:r>
      <w:r w:rsidRPr="00AF620B">
        <w:rPr>
          <w:rFonts w:ascii="Cambria" w:hAnsi="Cambria"/>
        </w:rPr>
        <w:t xml:space="preserve"> separate sections that need to be filled with</w:t>
      </w:r>
      <w:r w:rsidR="00486A09" w:rsidRPr="00AF620B">
        <w:rPr>
          <w:rFonts w:ascii="Cambria" w:hAnsi="Cambria"/>
        </w:rPr>
        <w:t xml:space="preserve"> the</w:t>
      </w:r>
      <w:r w:rsidRPr="00AF620B">
        <w:rPr>
          <w:rFonts w:ascii="Cambria" w:hAnsi="Cambria"/>
        </w:rPr>
        <w:t xml:space="preserve"> requested information. </w:t>
      </w:r>
      <w:r w:rsidR="00963FA9" w:rsidRPr="00AF620B">
        <w:rPr>
          <w:rFonts w:ascii="Cambria" w:hAnsi="Cambria"/>
        </w:rPr>
        <w:t>Each section has an expanding text field box that can be expanded to accommodate your text.</w:t>
      </w:r>
      <w:r w:rsidR="00191C09" w:rsidRPr="00AF620B">
        <w:rPr>
          <w:rFonts w:ascii="Cambria" w:hAnsi="Cambria"/>
        </w:rPr>
        <w:t xml:space="preserve"> </w:t>
      </w:r>
      <w:r w:rsidRPr="00AF620B">
        <w:rPr>
          <w:rFonts w:ascii="Cambria" w:hAnsi="Cambria"/>
        </w:rPr>
        <w:t xml:space="preserve">The information amount for each section </w:t>
      </w:r>
      <w:r w:rsidR="00191C09" w:rsidRPr="00AF620B">
        <w:rPr>
          <w:rFonts w:ascii="Cambria" w:hAnsi="Cambria"/>
        </w:rPr>
        <w:t>may</w:t>
      </w:r>
      <w:r w:rsidRPr="00AF620B">
        <w:rPr>
          <w:rFonts w:ascii="Cambria" w:hAnsi="Cambria"/>
        </w:rPr>
        <w:t xml:space="preserve"> exceed one page</w:t>
      </w:r>
      <w:r w:rsidR="00191C09" w:rsidRPr="00AF620B">
        <w:rPr>
          <w:rFonts w:ascii="Cambria" w:hAnsi="Cambria"/>
        </w:rPr>
        <w:t>. G</w:t>
      </w:r>
      <w:r w:rsidRPr="00AF620B">
        <w:rPr>
          <w:rFonts w:ascii="Cambria" w:hAnsi="Cambria"/>
        </w:rPr>
        <w:t>raphic files</w:t>
      </w:r>
      <w:r w:rsidR="00191C09" w:rsidRPr="00AF620B">
        <w:rPr>
          <w:rFonts w:ascii="Cambria" w:hAnsi="Cambria"/>
        </w:rPr>
        <w:t xml:space="preserve"> </w:t>
      </w:r>
      <w:r w:rsidRPr="00AF620B">
        <w:rPr>
          <w:rFonts w:ascii="Cambria" w:hAnsi="Cambria"/>
        </w:rPr>
        <w:t xml:space="preserve">such as clinical images </w:t>
      </w:r>
      <w:r w:rsidR="00580A4C" w:rsidRPr="00AF620B">
        <w:rPr>
          <w:rFonts w:ascii="Cambria" w:hAnsi="Cambria"/>
        </w:rPr>
        <w:t xml:space="preserve">and numerical data </w:t>
      </w:r>
      <w:r w:rsidR="00191C09" w:rsidRPr="00AF620B">
        <w:rPr>
          <w:rFonts w:ascii="Cambria" w:hAnsi="Cambria"/>
        </w:rPr>
        <w:t>(such as tables and laboratory data) should be inserted</w:t>
      </w:r>
      <w:r w:rsidR="00580A4C" w:rsidRPr="00AF620B">
        <w:rPr>
          <w:rFonts w:ascii="Cambria" w:hAnsi="Cambria"/>
        </w:rPr>
        <w:t xml:space="preserve"> </w:t>
      </w:r>
      <w:r w:rsidRPr="00AF620B">
        <w:rPr>
          <w:rFonts w:ascii="Cambria" w:hAnsi="Cambria"/>
        </w:rPr>
        <w:t>in</w:t>
      </w:r>
      <w:r w:rsidR="00580A4C" w:rsidRPr="00AF620B">
        <w:rPr>
          <w:rFonts w:ascii="Cambria" w:hAnsi="Cambria"/>
        </w:rPr>
        <w:t>to</w:t>
      </w:r>
      <w:r w:rsidRPr="00AF620B">
        <w:rPr>
          <w:rFonts w:ascii="Cambria" w:hAnsi="Cambria"/>
        </w:rPr>
        <w:t xml:space="preserve"> the relevant sections </w:t>
      </w:r>
      <w:r w:rsidR="00580A4C" w:rsidRPr="00AF620B">
        <w:rPr>
          <w:rFonts w:ascii="Cambria" w:hAnsi="Cambria"/>
        </w:rPr>
        <w:t xml:space="preserve">of </w:t>
      </w:r>
      <w:r w:rsidRPr="00AF620B">
        <w:rPr>
          <w:rFonts w:ascii="Cambria" w:hAnsi="Cambria"/>
        </w:rPr>
        <w:t xml:space="preserve">this form. </w:t>
      </w:r>
    </w:p>
    <w:p w14:paraId="15B818E9" w14:textId="3F610F7C" w:rsidR="00AF620B" w:rsidRDefault="00C9626A" w:rsidP="006900EE">
      <w:pPr>
        <w:rPr>
          <w:rFonts w:ascii="Cambria" w:hAnsi="Cambria"/>
        </w:rPr>
      </w:pPr>
      <w:r w:rsidRPr="00AF620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62DDB" wp14:editId="4B766AE8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58293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3C604" w14:textId="77777777" w:rsidR="00AC1A53" w:rsidRPr="00C9626A" w:rsidRDefault="00AC1A53" w:rsidP="00C9626A">
                            <w:pPr>
                              <w:pBdr>
                                <w:top w:val="thinThickMediumGap" w:sz="24" w:space="1" w:color="0072CF" w:themeColor="text2"/>
                                <w:left w:val="thinThickMediumGap" w:sz="24" w:space="4" w:color="0072CF" w:themeColor="text2"/>
                                <w:bottom w:val="thickThinMediumGap" w:sz="24" w:space="1" w:color="0072CF" w:themeColor="text2"/>
                                <w:right w:val="thickThinMediumGap" w:sz="24" w:space="4" w:color="0072CF" w:themeColor="text2"/>
                              </w:pBdr>
                              <w:shd w:val="clear" w:color="auto" w:fill="0072CF" w:themeFill="text2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626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COMPLETED Submission Forms are REQUIRED for this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8pt;margin-top:11.8pt;width:459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t2qwIAAKo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" filled="f" stroked="f">
                <v:textbox>
                  <w:txbxContent>
                    <w:p w14:paraId="5C23C604" w14:textId="77777777" w:rsidR="00AC1A53" w:rsidRPr="00C9626A" w:rsidRDefault="00AC1A53" w:rsidP="00C9626A">
                      <w:pPr>
                        <w:pBdr>
                          <w:top w:val="thinThickMediumGap" w:sz="24" w:space="1" w:color="0072CF" w:themeColor="text2"/>
                          <w:left w:val="thinThickMediumGap" w:sz="24" w:space="4" w:color="0072CF" w:themeColor="text2"/>
                          <w:bottom w:val="thickThinMediumGap" w:sz="24" w:space="1" w:color="0072CF" w:themeColor="text2"/>
                          <w:right w:val="thickThinMediumGap" w:sz="24" w:space="4" w:color="0072CF" w:themeColor="text2"/>
                        </w:pBdr>
                        <w:shd w:val="clear" w:color="auto" w:fill="0072CF" w:themeFill="text2"/>
                        <w:jc w:val="center"/>
                        <w:rPr>
                          <w:color w:val="FFFFFF" w:themeColor="background1"/>
                        </w:rPr>
                      </w:pPr>
                      <w:r w:rsidRPr="00C9626A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>COMPLETED Submission Forms are REQUIRED for this Competition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4D3F60" w14:textId="1F2FEA33" w:rsidR="00F62AD9" w:rsidRDefault="00F62AD9" w:rsidP="006900EE">
      <w:pPr>
        <w:rPr>
          <w:rFonts w:ascii="Cambria" w:hAnsi="Cambria"/>
        </w:rPr>
      </w:pPr>
    </w:p>
    <w:p w14:paraId="50DBD82A" w14:textId="77777777" w:rsidR="00C9626A" w:rsidRDefault="00C9626A" w:rsidP="006900EE">
      <w:pPr>
        <w:rPr>
          <w:rFonts w:ascii="Cambria" w:hAnsi="Cambria"/>
        </w:rPr>
      </w:pPr>
    </w:p>
    <w:p w14:paraId="3AB55147" w14:textId="259664F3" w:rsidR="00B94362" w:rsidRPr="00AF620B" w:rsidRDefault="00B94362" w:rsidP="006900EE">
      <w:pPr>
        <w:rPr>
          <w:rFonts w:ascii="Cambria" w:hAnsi="Cambria"/>
        </w:rPr>
      </w:pPr>
      <w:r w:rsidRPr="00AF620B">
        <w:rPr>
          <w:rFonts w:ascii="Cambria" w:hAnsi="Cambria"/>
        </w:rPr>
        <w:t>After submission</w:t>
      </w:r>
      <w:r w:rsidR="003069CF" w:rsidRPr="00AF620B">
        <w:rPr>
          <w:rFonts w:ascii="Cambria" w:hAnsi="Cambria"/>
        </w:rPr>
        <w:t>,</w:t>
      </w:r>
      <w:r w:rsidRPr="00AF620B">
        <w:rPr>
          <w:rFonts w:ascii="Cambria" w:hAnsi="Cambria"/>
        </w:rPr>
        <w:t xml:space="preserve"> you will receive a notification letter informing whether your submission was accepted for further revision. Each completed submission form will be revised by </w:t>
      </w:r>
      <w:r w:rsidR="005537F8" w:rsidRPr="00AF620B">
        <w:rPr>
          <w:rFonts w:ascii="Cambria" w:hAnsi="Cambria"/>
        </w:rPr>
        <w:t>an</w:t>
      </w:r>
      <w:r w:rsidRPr="00AF620B">
        <w:rPr>
          <w:rFonts w:ascii="Cambria" w:hAnsi="Cambria"/>
        </w:rPr>
        <w:t xml:space="preserve"> international Award Review Committee, which will evaluate each section separately.</w:t>
      </w:r>
    </w:p>
    <w:p w14:paraId="58FBD3ED" w14:textId="1F083E35" w:rsidR="00B94362" w:rsidRPr="00B41AE3" w:rsidRDefault="00B94362" w:rsidP="00B41AE3">
      <w:pPr>
        <w:pStyle w:val="Heading1"/>
      </w:pPr>
      <w:bookmarkStart w:id="6" w:name="_Toc286661107"/>
      <w:bookmarkStart w:id="7" w:name="_Toc444094141"/>
      <w:r w:rsidRPr="00B41AE3">
        <w:t>Disclaimer</w:t>
      </w:r>
      <w:bookmarkEnd w:id="6"/>
      <w:bookmarkEnd w:id="7"/>
    </w:p>
    <w:p w14:paraId="4FFE21B5" w14:textId="77777777" w:rsidR="00B94362" w:rsidRPr="00C63C90" w:rsidRDefault="00B94362" w:rsidP="00B94362">
      <w:pPr>
        <w:rPr>
          <w:rFonts w:ascii="Cambria" w:hAnsi="Cambria"/>
        </w:rPr>
      </w:pPr>
      <w:r w:rsidRPr="00C63C90">
        <w:rPr>
          <w:rFonts w:ascii="Cambria" w:hAnsi="Cambria"/>
        </w:rPr>
        <w:t xml:space="preserve">This form was developed in </w:t>
      </w:r>
      <w:r w:rsidR="003069CF" w:rsidRPr="00C63C90">
        <w:rPr>
          <w:rFonts w:ascii="Cambria" w:hAnsi="Cambria"/>
        </w:rPr>
        <w:t xml:space="preserve">concordance </w:t>
      </w:r>
      <w:r w:rsidRPr="00C63C90">
        <w:rPr>
          <w:rFonts w:ascii="Cambria" w:hAnsi="Cambria"/>
        </w:rPr>
        <w:t xml:space="preserve">with the latest </w:t>
      </w:r>
      <w:hyperlink r:id="rId16" w:history="1">
        <w:r w:rsidRPr="00C63C90">
          <w:rPr>
            <w:rStyle w:val="Hyperlink"/>
            <w:rFonts w:ascii="Cambria" w:hAnsi="Cambria"/>
          </w:rPr>
          <w:t>CARE guidelines</w:t>
        </w:r>
      </w:hyperlink>
      <w:r w:rsidRPr="00C63C90">
        <w:rPr>
          <w:rFonts w:ascii="Cambria" w:hAnsi="Cambria"/>
        </w:rPr>
        <w:t>. The CARE guidelines provide a framework that support</w:t>
      </w:r>
      <w:r w:rsidR="00B41AE3" w:rsidRPr="00C63C90">
        <w:rPr>
          <w:rFonts w:ascii="Cambria" w:hAnsi="Cambria"/>
        </w:rPr>
        <w:t>s</w:t>
      </w:r>
      <w:r w:rsidRPr="00C63C90">
        <w:rPr>
          <w:rFonts w:ascii="Cambria" w:hAnsi="Cambria"/>
        </w:rPr>
        <w:t xml:space="preserve"> transparency and accuracy in the publication of case reports and the reporting of information from patient encounters</w:t>
      </w:r>
      <w:r w:rsidR="00AF620B" w:rsidRPr="00C63C90">
        <w:rPr>
          <w:rStyle w:val="FootnoteReference"/>
          <w:rFonts w:ascii="Cambria" w:hAnsi="Cambria"/>
        </w:rPr>
        <w:footnoteReference w:id="1"/>
      </w:r>
      <w:r w:rsidRPr="00C63C90">
        <w:rPr>
          <w:rFonts w:ascii="Cambria" w:hAnsi="Cambria"/>
        </w:rPr>
        <w:t>.</w:t>
      </w:r>
    </w:p>
    <w:p w14:paraId="769A7353" w14:textId="56565B83" w:rsidR="00B94362" w:rsidRPr="00411FFD" w:rsidRDefault="00411FFD" w:rsidP="00C63C90">
      <w:pPr>
        <w:pStyle w:val="Heading1"/>
      </w:pPr>
      <w:bookmarkStart w:id="8" w:name="_Toc286661108"/>
      <w:bookmarkStart w:id="9" w:name="_Toc444094142"/>
      <w:r w:rsidRPr="00411FFD">
        <w:lastRenderedPageBreak/>
        <w:t xml:space="preserve">1. </w:t>
      </w:r>
      <w:r w:rsidR="00B41AE3" w:rsidRPr="00411FFD">
        <w:t>Title</w:t>
      </w:r>
      <w:bookmarkEnd w:id="8"/>
      <w:bookmarkEnd w:id="9"/>
    </w:p>
    <w:p w14:paraId="1E472227" w14:textId="0D2DCC5F" w:rsidR="00B41AE3" w:rsidRDefault="00B41AE3" w:rsidP="00B41AE3">
      <w:pPr>
        <w:ind w:right="360"/>
        <w:rPr>
          <w:rFonts w:ascii="Cambria" w:hAnsi="Cambria" w:cs="Arial"/>
        </w:rPr>
      </w:pPr>
      <w:r w:rsidRPr="00AF620B">
        <w:rPr>
          <w:rFonts w:ascii="Cambria" w:hAnsi="Cambria" w:cs="Arial"/>
        </w:rPr>
        <w:t xml:space="preserve">Include the words “case report” in the title. Describe what is of greatest interest to you as the author.  This could </w:t>
      </w:r>
      <w:r w:rsidR="009A5979">
        <w:rPr>
          <w:rFonts w:ascii="Cambria" w:hAnsi="Cambria" w:cs="Arial"/>
        </w:rPr>
        <w:t xml:space="preserve">be </w:t>
      </w:r>
      <w:r w:rsidRPr="00AF620B">
        <w:rPr>
          <w:rFonts w:ascii="Cambria" w:hAnsi="Cambria" w:cs="Arial"/>
        </w:rPr>
        <w:t>the presentation, the diagnosis, a test result, the intervention, or the outcome.</w:t>
      </w:r>
    </w:p>
    <w:p w14:paraId="48C59FD8" w14:textId="2A8BC4AE" w:rsidR="003B4109" w:rsidRPr="003B4109" w:rsidRDefault="003B4109" w:rsidP="00B41AE3">
      <w:pPr>
        <w:ind w:right="360"/>
        <w:rPr>
          <w:rFonts w:ascii="Cambria" w:hAnsi="Cambria" w:cs="Arial"/>
          <w:i/>
        </w:rPr>
      </w:pPr>
      <w:r w:rsidRPr="003B4109">
        <w:rPr>
          <w:rFonts w:ascii="Cambria" w:hAnsi="Cambria" w:cs="Arial"/>
          <w:i/>
        </w:rPr>
        <w:t>Enter text here</w:t>
      </w:r>
    </w:p>
    <w:p w14:paraId="19353DAD" w14:textId="77777777" w:rsidR="003B4109" w:rsidRPr="00AF620B" w:rsidRDefault="003B4109" w:rsidP="00B41AE3">
      <w:pPr>
        <w:ind w:right="360"/>
        <w:rPr>
          <w:rFonts w:ascii="Cambria" w:hAnsi="Cambria" w:cs="Arial"/>
        </w:rPr>
      </w:pPr>
    </w:p>
    <w:p w14:paraId="1399E70F" w14:textId="612B54CF" w:rsidR="00025676" w:rsidRDefault="00025676" w:rsidP="00025676">
      <w:pPr>
        <w:pStyle w:val="Heading1"/>
      </w:pPr>
      <w:bookmarkStart w:id="10" w:name="_Toc444094143"/>
      <w:r>
        <w:t>2. Key Words</w:t>
      </w:r>
      <w:bookmarkEnd w:id="10"/>
    </w:p>
    <w:p w14:paraId="1241F528" w14:textId="55C3E40B" w:rsidR="00025676" w:rsidRPr="00AF620B" w:rsidRDefault="00025676" w:rsidP="00025676">
      <w:pPr>
        <w:rPr>
          <w:rFonts w:ascii="Cambria" w:hAnsi="Cambria"/>
        </w:rPr>
      </w:pPr>
      <w:r w:rsidRPr="00AF620B">
        <w:rPr>
          <w:rFonts w:ascii="Cambria" w:hAnsi="Cambria" w:cs="Times New Roman"/>
        </w:rPr>
        <w:t>Provide 2 to 5 key words that identify areas covered in this case report</w:t>
      </w:r>
      <w:r w:rsidR="00AF620B">
        <w:rPr>
          <w:rFonts w:ascii="Cambria" w:hAnsi="Cambria" w:cs="Times New Roman"/>
        </w:rPr>
        <w:t xml:space="preserve"> that will help readers locate this case report.</w:t>
      </w:r>
    </w:p>
    <w:p w14:paraId="0D79A2DA" w14:textId="77777777" w:rsidR="003B4109" w:rsidRPr="003B4109" w:rsidRDefault="003B4109" w:rsidP="003B4109">
      <w:pPr>
        <w:ind w:right="360"/>
        <w:rPr>
          <w:rFonts w:ascii="Cambria" w:hAnsi="Cambria" w:cs="Arial"/>
          <w:i/>
        </w:rPr>
      </w:pPr>
      <w:r w:rsidRPr="003B4109">
        <w:rPr>
          <w:rFonts w:ascii="Cambria" w:hAnsi="Cambria" w:cs="Arial"/>
          <w:i/>
        </w:rPr>
        <w:t>Enter text here</w:t>
      </w:r>
    </w:p>
    <w:p w14:paraId="4F74BEFE" w14:textId="7871ECDA" w:rsidR="00B41AE3" w:rsidRDefault="00025676" w:rsidP="00411FFD">
      <w:pPr>
        <w:pStyle w:val="Heading1"/>
      </w:pPr>
      <w:bookmarkStart w:id="11" w:name="_Toc444094144"/>
      <w:r>
        <w:t>3. Introduction</w:t>
      </w:r>
      <w:bookmarkEnd w:id="11"/>
    </w:p>
    <w:p w14:paraId="63BF11BA" w14:textId="37982643" w:rsidR="00B41AE3" w:rsidRDefault="00B41AE3" w:rsidP="00B41AE3">
      <w:pPr>
        <w:rPr>
          <w:rFonts w:ascii="Cambria" w:hAnsi="Cambria"/>
        </w:rPr>
      </w:pPr>
      <w:r w:rsidRPr="00AF620B">
        <w:rPr>
          <w:rFonts w:ascii="Cambria" w:hAnsi="Cambria"/>
        </w:rPr>
        <w:t>Briefly summarize the background and context of this case report.</w:t>
      </w:r>
      <w:r w:rsidR="00025676" w:rsidRPr="00AF620B">
        <w:rPr>
          <w:rFonts w:ascii="Cambria" w:hAnsi="Cambria"/>
        </w:rPr>
        <w:t xml:space="preserve"> Include how it contributes to the </w:t>
      </w:r>
      <w:r w:rsidR="00191C09" w:rsidRPr="00AF620B">
        <w:rPr>
          <w:rFonts w:ascii="Cambria" w:hAnsi="Cambria"/>
        </w:rPr>
        <w:t xml:space="preserve">bioregulatory </w:t>
      </w:r>
      <w:r w:rsidR="00025676" w:rsidRPr="00AF620B">
        <w:rPr>
          <w:rFonts w:ascii="Cambria" w:hAnsi="Cambria"/>
        </w:rPr>
        <w:t xml:space="preserve">medical literature. </w:t>
      </w:r>
    </w:p>
    <w:p w14:paraId="107FCB03" w14:textId="02169E71" w:rsidR="003B4109" w:rsidRPr="003B4109" w:rsidRDefault="003B4109" w:rsidP="003B4109">
      <w:pPr>
        <w:ind w:right="360"/>
        <w:rPr>
          <w:rFonts w:ascii="Cambria" w:hAnsi="Cambria" w:cs="Arial"/>
          <w:i/>
        </w:rPr>
      </w:pPr>
      <w:r w:rsidRPr="003B4109">
        <w:rPr>
          <w:rFonts w:ascii="Cambria" w:hAnsi="Cambria" w:cs="Arial"/>
          <w:i/>
        </w:rPr>
        <w:t>Enter text here</w:t>
      </w:r>
    </w:p>
    <w:p w14:paraId="1608A3A3" w14:textId="69C85BFD" w:rsidR="00B41AE3" w:rsidRDefault="00025676" w:rsidP="00140C1E">
      <w:pPr>
        <w:pStyle w:val="Heading1"/>
      </w:pPr>
      <w:bookmarkStart w:id="12" w:name="_Toc286661110"/>
      <w:bookmarkStart w:id="13" w:name="_Toc444094145"/>
      <w:r>
        <w:t>4</w:t>
      </w:r>
      <w:r w:rsidR="00411FFD">
        <w:t xml:space="preserve">. </w:t>
      </w:r>
      <w:r w:rsidR="00B439F5">
        <w:t xml:space="preserve">Patient Information and </w:t>
      </w:r>
      <w:r w:rsidR="00B41AE3">
        <w:t xml:space="preserve">Presenting </w:t>
      </w:r>
      <w:r w:rsidR="00B439F5">
        <w:t>C</w:t>
      </w:r>
      <w:r w:rsidR="00B41AE3">
        <w:t>oncerns</w:t>
      </w:r>
      <w:bookmarkEnd w:id="12"/>
      <w:bookmarkEnd w:id="13"/>
    </w:p>
    <w:p w14:paraId="647A53DE" w14:textId="0B64AB6B" w:rsidR="00B41AE3" w:rsidRDefault="00B41AE3" w:rsidP="00B41AE3">
      <w:pPr>
        <w:rPr>
          <w:rFonts w:ascii="Cambria" w:hAnsi="Cambria" w:cs="Arial"/>
        </w:rPr>
      </w:pPr>
      <w:r w:rsidRPr="00AF620B">
        <w:rPr>
          <w:rFonts w:ascii="Cambria" w:hAnsi="Cambria" w:cs="Arial"/>
        </w:rPr>
        <w:t>Describe the patient characteristics (such as the relevant demographics—age, gender, ethnicity, occupation</w:t>
      </w:r>
      <w:r w:rsidR="00191C09" w:rsidRPr="00AF620B">
        <w:rPr>
          <w:rFonts w:ascii="Cambria" w:hAnsi="Cambria" w:cs="Arial"/>
        </w:rPr>
        <w:t>s</w:t>
      </w:r>
      <w:r w:rsidRPr="00AF620B">
        <w:rPr>
          <w:rFonts w:ascii="Cambria" w:hAnsi="Cambria" w:cs="Arial"/>
        </w:rPr>
        <w:t>) and their presenting concerns with relevant details of</w:t>
      </w:r>
      <w:r w:rsidR="00E209EC" w:rsidRPr="00AF620B">
        <w:rPr>
          <w:rFonts w:ascii="Cambria" w:hAnsi="Cambria" w:cs="Arial"/>
        </w:rPr>
        <w:t xml:space="preserve"> related past interventions. Please include important medical, family, and psychosocial history including lifestyle and genetic information related to the main topic of this case report.  Include other pertinent co-morbidities and interventions including self-care.</w:t>
      </w:r>
    </w:p>
    <w:p w14:paraId="5ABC7E50" w14:textId="77777777" w:rsidR="003B4109" w:rsidRPr="003B4109" w:rsidRDefault="003B4109" w:rsidP="003B4109">
      <w:pPr>
        <w:ind w:right="360"/>
        <w:rPr>
          <w:rFonts w:ascii="Cambria" w:hAnsi="Cambria" w:cs="Arial"/>
          <w:i/>
        </w:rPr>
      </w:pPr>
      <w:r w:rsidRPr="003B4109">
        <w:rPr>
          <w:rFonts w:ascii="Cambria" w:hAnsi="Cambria" w:cs="Arial"/>
          <w:i/>
        </w:rPr>
        <w:t>Enter text here</w:t>
      </w:r>
    </w:p>
    <w:p w14:paraId="4BC23FB7" w14:textId="2D643903" w:rsidR="00B41AE3" w:rsidRDefault="00E209EC" w:rsidP="00411FFD">
      <w:pPr>
        <w:pStyle w:val="Heading1"/>
      </w:pPr>
      <w:bookmarkStart w:id="14" w:name="_Toc286661111"/>
      <w:bookmarkStart w:id="15" w:name="_Toc444094146"/>
      <w:r>
        <w:t>5</w:t>
      </w:r>
      <w:r w:rsidR="00411FFD">
        <w:t>. Clinical Findings</w:t>
      </w:r>
      <w:bookmarkEnd w:id="14"/>
      <w:bookmarkEnd w:id="15"/>
    </w:p>
    <w:p w14:paraId="76133574" w14:textId="47480192" w:rsidR="00411FFD" w:rsidRPr="00AF620B" w:rsidRDefault="00411FFD" w:rsidP="00411FFD">
      <w:pPr>
        <w:rPr>
          <w:rFonts w:ascii="Cambria" w:hAnsi="Cambria" w:cs="Arial"/>
        </w:rPr>
      </w:pPr>
      <w:r w:rsidRPr="00AF620B">
        <w:rPr>
          <w:rFonts w:ascii="Cambria" w:hAnsi="Cambria" w:cs="Arial"/>
        </w:rPr>
        <w:t xml:space="preserve">Describe </w:t>
      </w:r>
      <w:r w:rsidR="00E209EC" w:rsidRPr="00AF620B">
        <w:rPr>
          <w:rFonts w:ascii="Cambria" w:hAnsi="Cambria" w:cs="Arial"/>
        </w:rPr>
        <w:t>important</w:t>
      </w:r>
      <w:r w:rsidRPr="00AF620B">
        <w:rPr>
          <w:rFonts w:ascii="Cambria" w:hAnsi="Cambria" w:cs="Arial"/>
        </w:rPr>
        <w:t xml:space="preserve"> physical examination (PE) </w:t>
      </w:r>
      <w:r w:rsidR="00B439F5" w:rsidRPr="00AF620B">
        <w:rPr>
          <w:rFonts w:ascii="Cambria" w:hAnsi="Cambria" w:cs="Arial"/>
        </w:rPr>
        <w:t>and clinical findings, include</w:t>
      </w:r>
      <w:r w:rsidRPr="00AF620B">
        <w:rPr>
          <w:rFonts w:ascii="Cambria" w:hAnsi="Cambria" w:cs="Arial"/>
        </w:rPr>
        <w:t xml:space="preserve"> </w:t>
      </w:r>
      <w:r w:rsidR="00E209EC" w:rsidRPr="00AF620B">
        <w:rPr>
          <w:rFonts w:ascii="Cambria" w:hAnsi="Cambria" w:cs="Arial"/>
        </w:rPr>
        <w:t>diagnostic test results</w:t>
      </w:r>
      <w:r w:rsidRPr="00AF620B">
        <w:rPr>
          <w:rFonts w:ascii="Cambria" w:hAnsi="Cambria" w:cs="Arial"/>
        </w:rPr>
        <w:t>.</w:t>
      </w:r>
    </w:p>
    <w:p w14:paraId="7FAEB127" w14:textId="77777777" w:rsidR="003B4109" w:rsidRPr="003B4109" w:rsidRDefault="003B4109" w:rsidP="003B4109">
      <w:pPr>
        <w:ind w:right="360"/>
        <w:rPr>
          <w:rFonts w:ascii="Cambria" w:hAnsi="Cambria" w:cs="Arial"/>
          <w:i/>
        </w:rPr>
      </w:pPr>
      <w:bookmarkStart w:id="16" w:name="_Toc286661112"/>
      <w:r w:rsidRPr="003B4109">
        <w:rPr>
          <w:rFonts w:ascii="Cambria" w:hAnsi="Cambria" w:cs="Arial"/>
          <w:i/>
        </w:rPr>
        <w:t>Enter text here</w:t>
      </w:r>
    </w:p>
    <w:p w14:paraId="19B5DB0D" w14:textId="064ECD2E" w:rsidR="00411FFD" w:rsidRDefault="00E209EC" w:rsidP="003B4109">
      <w:pPr>
        <w:pStyle w:val="Heading1"/>
      </w:pPr>
      <w:bookmarkStart w:id="17" w:name="_Toc444094147"/>
      <w:r>
        <w:t>6</w:t>
      </w:r>
      <w:r w:rsidR="00411FFD">
        <w:t>. Timeline</w:t>
      </w:r>
      <w:bookmarkEnd w:id="16"/>
      <w:bookmarkEnd w:id="17"/>
    </w:p>
    <w:p w14:paraId="161D545A" w14:textId="398FF61A" w:rsidR="00E209EC" w:rsidRPr="00AF620B" w:rsidRDefault="00411FFD" w:rsidP="00140C1E">
      <w:pPr>
        <w:rPr>
          <w:rFonts w:ascii="Cambria" w:hAnsi="Cambria" w:cs="Arial"/>
        </w:rPr>
      </w:pPr>
      <w:r w:rsidRPr="00AF620B">
        <w:rPr>
          <w:rFonts w:ascii="Cambria" w:hAnsi="Cambria" w:cs="Arial"/>
        </w:rPr>
        <w:t>Create a timeline that</w:t>
      </w:r>
      <w:r w:rsidR="00B439F5" w:rsidRPr="00AF620B">
        <w:rPr>
          <w:rFonts w:ascii="Cambria" w:hAnsi="Cambria" w:cs="Arial"/>
        </w:rPr>
        <w:t xml:space="preserve"> reports important milestones related to patient diagnoses and interventions and</w:t>
      </w:r>
      <w:r w:rsidRPr="00AF620B">
        <w:rPr>
          <w:rFonts w:ascii="Cambria" w:hAnsi="Cambria" w:cs="Arial"/>
        </w:rPr>
        <w:t xml:space="preserve"> includes specific dates and times in a table, figure, or graphic.  </w:t>
      </w:r>
      <w:r w:rsidR="00AC1A53">
        <w:rPr>
          <w:rFonts w:ascii="Cambria" w:hAnsi="Cambria" w:cs="Arial"/>
        </w:rPr>
        <w:t xml:space="preserve">See two examples </w:t>
      </w:r>
      <w:r w:rsidR="00CA3FF9">
        <w:rPr>
          <w:rFonts w:ascii="Cambria" w:hAnsi="Cambria" w:cs="Arial"/>
        </w:rPr>
        <w:t>below that are available on the</w:t>
      </w:r>
      <w:r w:rsidR="00F62AD9">
        <w:rPr>
          <w:rFonts w:ascii="Cambria" w:hAnsi="Cambria"/>
        </w:rPr>
        <w:t xml:space="preserve"> </w:t>
      </w:r>
      <w:hyperlink r:id="rId17" w:history="1">
        <w:r w:rsidR="00AC1A53" w:rsidRPr="00AC1A53">
          <w:rPr>
            <w:rStyle w:val="Hyperlink"/>
            <w:rFonts w:ascii="Cambria" w:hAnsi="Cambria"/>
          </w:rPr>
          <w:t>CARE</w:t>
        </w:r>
      </w:hyperlink>
      <w:r w:rsidR="00AC1A53">
        <w:rPr>
          <w:rFonts w:ascii="Cambria" w:hAnsi="Cambria"/>
        </w:rPr>
        <w:t xml:space="preserve"> </w:t>
      </w:r>
      <w:r w:rsidR="00AC1A53">
        <w:rPr>
          <w:rFonts w:ascii="Cambria" w:hAnsi="Cambria" w:cs="Arial"/>
        </w:rPr>
        <w:t>website</w:t>
      </w:r>
      <w:r w:rsidR="00F62AD9">
        <w:rPr>
          <w:rFonts w:ascii="Cambria" w:hAnsi="Cambria" w:cs="Arial"/>
        </w:rPr>
        <w:t>:</w:t>
      </w:r>
    </w:p>
    <w:p w14:paraId="1736385F" w14:textId="5F880F5E" w:rsidR="00E209EC" w:rsidRDefault="00BD4C85" w:rsidP="00411FFD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            </w:t>
      </w:r>
      <w:r w:rsidR="00140C1E">
        <w:rPr>
          <w:rFonts w:ascii="Arial" w:eastAsia="Times New Roman" w:hAnsi="Arial" w:cs="Times New Roman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39997BBC" wp14:editId="68C4C35F">
            <wp:extent cx="5369743" cy="8138145"/>
            <wp:effectExtent l="0" t="0" r="0" b="0"/>
            <wp:docPr id="328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480" cy="813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D76E5" w14:textId="77777777" w:rsidR="00140C1E" w:rsidRDefault="00140C1E" w:rsidP="00411FFD">
      <w:pPr>
        <w:rPr>
          <w:rFonts w:ascii="Calibri" w:hAnsi="Calibri" w:cs="Arial"/>
        </w:rPr>
      </w:pPr>
    </w:p>
    <w:p w14:paraId="28B70F67" w14:textId="01C26CA8" w:rsidR="00140C1E" w:rsidRDefault="00140C1E" w:rsidP="00411FFD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            </w:t>
      </w:r>
      <w:r w:rsidR="00BD4C85">
        <w:rPr>
          <w:rFonts w:ascii="Calibri" w:hAnsi="Calibri" w:cs="Arial"/>
        </w:rPr>
        <w:t xml:space="preserve">         </w:t>
      </w:r>
      <w:r>
        <w:rPr>
          <w:rFonts w:ascii="Calibri" w:hAnsi="Calibri" w:cs="Arial"/>
        </w:rPr>
        <w:t xml:space="preserve">  </w:t>
      </w:r>
      <w:r>
        <w:rPr>
          <w:noProof/>
        </w:rPr>
        <w:drawing>
          <wp:inline distT="0" distB="0" distL="0" distR="0" wp14:anchorId="3A5BA10C" wp14:editId="6129E4CB">
            <wp:extent cx="4688628" cy="3651143"/>
            <wp:effectExtent l="0" t="0" r="10795" b="698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664" cy="365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E4CC0" w14:textId="4732820C" w:rsidR="00411FFD" w:rsidRDefault="00140C1E" w:rsidP="00411FFD">
      <w:pPr>
        <w:pStyle w:val="Heading1"/>
      </w:pPr>
      <w:bookmarkStart w:id="18" w:name="_Toc286661113"/>
      <w:bookmarkStart w:id="19" w:name="_Toc444094148"/>
      <w:r>
        <w:t>7</w:t>
      </w:r>
      <w:r w:rsidR="00411FFD">
        <w:t>. Diagnostic focus and assessment</w:t>
      </w:r>
      <w:bookmarkEnd w:id="18"/>
      <w:bookmarkEnd w:id="19"/>
    </w:p>
    <w:p w14:paraId="11433C31" w14:textId="0D1F1D11" w:rsidR="00411FFD" w:rsidRPr="00F62AD9" w:rsidRDefault="00411FFD" w:rsidP="00411FFD">
      <w:pPr>
        <w:rPr>
          <w:rFonts w:ascii="Cambria" w:eastAsia="Times New Roman" w:hAnsi="Cambria" w:cs="Arial"/>
        </w:rPr>
      </w:pPr>
      <w:r w:rsidRPr="00F62AD9">
        <w:rPr>
          <w:rFonts w:ascii="Cambria" w:eastAsia="Times New Roman" w:hAnsi="Cambria" w:cs="Arial"/>
        </w:rPr>
        <w:t xml:space="preserve">Provide an assessment of the (1) diagnostic methods (including laboratory testing, imaging results, questionnaires, referral </w:t>
      </w:r>
      <w:r w:rsidR="0043673B" w:rsidRPr="00F62AD9">
        <w:rPr>
          <w:rFonts w:ascii="Cambria" w:eastAsia="Times New Roman" w:hAnsi="Cambria" w:cs="Arial"/>
        </w:rPr>
        <w:t>diagnostic</w:t>
      </w:r>
      <w:r w:rsidRPr="00F62AD9">
        <w:rPr>
          <w:rFonts w:ascii="Cambria" w:eastAsia="Times New Roman" w:hAnsi="Cambria" w:cs="Arial"/>
        </w:rPr>
        <w:t xml:space="preserve"> information); (2) diagnostic challenges (such as limited ability to complete an evaluation, patient availability, </w:t>
      </w:r>
      <w:r w:rsidR="00B439F5" w:rsidRPr="00F62AD9">
        <w:rPr>
          <w:rFonts w:ascii="Cambria" w:eastAsia="Times New Roman" w:hAnsi="Cambria" w:cs="Arial"/>
        </w:rPr>
        <w:t xml:space="preserve">financial, </w:t>
      </w:r>
      <w:r w:rsidRPr="00F62AD9">
        <w:rPr>
          <w:rFonts w:ascii="Cambria" w:eastAsia="Times New Roman" w:hAnsi="Cambria" w:cs="Arial"/>
        </w:rPr>
        <w:t>cultural); (3) diagnostic reasoning including other diagnoses considered, and (4) prognostic characteristics (such as staging in oncology) where applicable.</w:t>
      </w:r>
    </w:p>
    <w:p w14:paraId="78DBB6E3" w14:textId="77777777" w:rsidR="003B4109" w:rsidRPr="003B4109" w:rsidRDefault="003B4109" w:rsidP="003B4109">
      <w:pPr>
        <w:ind w:right="360"/>
        <w:rPr>
          <w:rFonts w:ascii="Cambria" w:hAnsi="Cambria" w:cs="Arial"/>
          <w:i/>
        </w:rPr>
      </w:pPr>
      <w:bookmarkStart w:id="20" w:name="_Toc286661114"/>
      <w:r w:rsidRPr="003B4109">
        <w:rPr>
          <w:rFonts w:ascii="Cambria" w:hAnsi="Cambria" w:cs="Arial"/>
          <w:i/>
        </w:rPr>
        <w:t>Enter text here</w:t>
      </w:r>
    </w:p>
    <w:p w14:paraId="609870ED" w14:textId="402DF2D3" w:rsidR="00411FFD" w:rsidRPr="00E475DD" w:rsidRDefault="00140C1E" w:rsidP="003B4109">
      <w:pPr>
        <w:pStyle w:val="Heading1"/>
      </w:pPr>
      <w:bookmarkStart w:id="21" w:name="_Toc444094149"/>
      <w:r w:rsidRPr="00E475DD">
        <w:t>8</w:t>
      </w:r>
      <w:r w:rsidR="00411FFD" w:rsidRPr="00E475DD">
        <w:t>. Bioregulatory</w:t>
      </w:r>
      <w:r w:rsidR="0028597A">
        <w:t xml:space="preserve"> systems medicine</w:t>
      </w:r>
      <w:r w:rsidR="00411FFD" w:rsidRPr="00E475DD">
        <w:t xml:space="preserve"> assessment</w:t>
      </w:r>
      <w:bookmarkEnd w:id="20"/>
      <w:bookmarkEnd w:id="21"/>
    </w:p>
    <w:p w14:paraId="53311B20" w14:textId="09B8BAA7" w:rsidR="00411FFD" w:rsidRPr="00F62AD9" w:rsidRDefault="00411FFD" w:rsidP="00411FFD">
      <w:pPr>
        <w:rPr>
          <w:rFonts w:ascii="Cambria" w:eastAsia="Times New Roman" w:hAnsi="Cambria" w:cs="Arial"/>
        </w:rPr>
      </w:pPr>
      <w:r w:rsidRPr="00F62AD9">
        <w:rPr>
          <w:rFonts w:ascii="Cambria" w:eastAsia="Times New Roman" w:hAnsi="Cambria" w:cs="Arial"/>
        </w:rPr>
        <w:t xml:space="preserve">Provide an assessment of the (1) diagnostic reasoning that describes patients ability to self-regulate; </w:t>
      </w:r>
      <w:r w:rsidR="009A7E2D" w:rsidRPr="00F62AD9">
        <w:rPr>
          <w:rFonts w:ascii="Cambria" w:eastAsia="Times New Roman" w:hAnsi="Cambria" w:cs="Arial"/>
        </w:rPr>
        <w:t>(</w:t>
      </w:r>
      <w:r w:rsidR="00E475DD">
        <w:rPr>
          <w:rFonts w:ascii="Cambria" w:eastAsia="Times New Roman" w:hAnsi="Cambria" w:cs="Arial"/>
        </w:rPr>
        <w:t>2</w:t>
      </w:r>
      <w:r w:rsidR="009A7E2D" w:rsidRPr="00F62AD9">
        <w:rPr>
          <w:rFonts w:ascii="Cambria" w:eastAsia="Times New Roman" w:hAnsi="Cambria" w:cs="Arial"/>
        </w:rPr>
        <w:t>) identified pathophysiological sequence of events in this patient; (</w:t>
      </w:r>
      <w:r w:rsidR="00E475DD">
        <w:rPr>
          <w:rFonts w:ascii="Cambria" w:eastAsia="Times New Roman" w:hAnsi="Cambria" w:cs="Arial"/>
        </w:rPr>
        <w:t>3</w:t>
      </w:r>
      <w:r w:rsidR="009A7E2D" w:rsidRPr="00F62AD9">
        <w:rPr>
          <w:rFonts w:ascii="Cambria" w:eastAsia="Times New Roman" w:hAnsi="Cambria" w:cs="Arial"/>
        </w:rPr>
        <w:t>) identified inflammation pattern in this patient; (</w:t>
      </w:r>
      <w:r w:rsidR="00E475DD">
        <w:rPr>
          <w:rFonts w:ascii="Cambria" w:eastAsia="Times New Roman" w:hAnsi="Cambria" w:cs="Arial"/>
        </w:rPr>
        <w:t>4</w:t>
      </w:r>
      <w:r w:rsidR="009A7E2D" w:rsidRPr="00F62AD9">
        <w:rPr>
          <w:rFonts w:ascii="Cambria" w:eastAsia="Times New Roman" w:hAnsi="Cambria" w:cs="Arial"/>
        </w:rPr>
        <w:t>) network of organs or tissues that underlies the patient condition.</w:t>
      </w:r>
    </w:p>
    <w:p w14:paraId="70787F47" w14:textId="77777777" w:rsidR="003B4109" w:rsidRPr="003B4109" w:rsidRDefault="003B4109" w:rsidP="003B4109">
      <w:pPr>
        <w:ind w:right="360"/>
        <w:rPr>
          <w:rFonts w:ascii="Cambria" w:hAnsi="Cambria" w:cs="Arial"/>
          <w:i/>
        </w:rPr>
      </w:pPr>
      <w:bookmarkStart w:id="22" w:name="_Toc286661115"/>
      <w:r w:rsidRPr="003B4109">
        <w:rPr>
          <w:rFonts w:ascii="Cambria" w:hAnsi="Cambria" w:cs="Arial"/>
          <w:i/>
        </w:rPr>
        <w:t>Enter text here</w:t>
      </w:r>
    </w:p>
    <w:p w14:paraId="4A4D24F9" w14:textId="3E5767EC" w:rsidR="009A7E2D" w:rsidRPr="00E475DD" w:rsidRDefault="00140C1E" w:rsidP="003B4109">
      <w:pPr>
        <w:pStyle w:val="Heading1"/>
      </w:pPr>
      <w:bookmarkStart w:id="23" w:name="_Toc444094150"/>
      <w:r w:rsidRPr="00E475DD">
        <w:t>9</w:t>
      </w:r>
      <w:r w:rsidR="009A7E2D" w:rsidRPr="00E475DD">
        <w:t>. Therapeutic focus and assessment</w:t>
      </w:r>
      <w:bookmarkEnd w:id="22"/>
      <w:bookmarkEnd w:id="23"/>
    </w:p>
    <w:p w14:paraId="0C905095" w14:textId="77777777" w:rsidR="009A7E2D" w:rsidRPr="00F62AD9" w:rsidRDefault="009A7E2D" w:rsidP="009A7E2D">
      <w:pPr>
        <w:rPr>
          <w:rFonts w:ascii="Cambria" w:hAnsi="Cambria" w:cs="Arial"/>
        </w:rPr>
      </w:pPr>
      <w:r w:rsidRPr="00F62AD9">
        <w:rPr>
          <w:rFonts w:ascii="Cambria" w:hAnsi="Cambria" w:cs="Arial"/>
        </w:rPr>
        <w:t>Describe the (1) types of interventions (such as pharmacologic, surgical, preventive, lifestyle, self-care) and (2) administration and intensity of the intervention (including dosage, strength, duration, frequency).</w:t>
      </w:r>
    </w:p>
    <w:p w14:paraId="6181E590" w14:textId="77777777" w:rsidR="003B4109" w:rsidRPr="003B4109" w:rsidRDefault="003B4109" w:rsidP="003B4109">
      <w:pPr>
        <w:ind w:right="360"/>
        <w:rPr>
          <w:rFonts w:ascii="Cambria" w:hAnsi="Cambria" w:cs="Arial"/>
          <w:i/>
        </w:rPr>
      </w:pPr>
      <w:bookmarkStart w:id="24" w:name="_Toc286661116"/>
      <w:r w:rsidRPr="003B4109">
        <w:rPr>
          <w:rFonts w:ascii="Cambria" w:hAnsi="Cambria" w:cs="Arial"/>
          <w:i/>
        </w:rPr>
        <w:t>Enter text here</w:t>
      </w:r>
    </w:p>
    <w:p w14:paraId="530A448F" w14:textId="202872DE" w:rsidR="009A7E2D" w:rsidRPr="00F62AD9" w:rsidRDefault="00140C1E" w:rsidP="003B4109">
      <w:pPr>
        <w:pStyle w:val="Heading1"/>
        <w:rPr>
          <w:szCs w:val="32"/>
        </w:rPr>
      </w:pPr>
      <w:bookmarkStart w:id="25" w:name="_Toc444094151"/>
      <w:r w:rsidRPr="00F62AD9">
        <w:rPr>
          <w:szCs w:val="32"/>
        </w:rPr>
        <w:lastRenderedPageBreak/>
        <w:t>10</w:t>
      </w:r>
      <w:r w:rsidR="009A7E2D" w:rsidRPr="00F62AD9">
        <w:rPr>
          <w:szCs w:val="32"/>
        </w:rPr>
        <w:t>. Bioregulatory</w:t>
      </w:r>
      <w:r w:rsidR="0028597A">
        <w:rPr>
          <w:szCs w:val="32"/>
        </w:rPr>
        <w:t xml:space="preserve"> systems medicine</w:t>
      </w:r>
      <w:r w:rsidR="009A7E2D" w:rsidRPr="00F62AD9">
        <w:rPr>
          <w:szCs w:val="32"/>
        </w:rPr>
        <w:t xml:space="preserve"> therapy protocol</w:t>
      </w:r>
      <w:bookmarkEnd w:id="24"/>
      <w:bookmarkEnd w:id="25"/>
    </w:p>
    <w:p w14:paraId="4BF504C7" w14:textId="07949AC2" w:rsidR="009A7E2D" w:rsidRPr="00F62AD9" w:rsidRDefault="009A7E2D" w:rsidP="009A7E2D">
      <w:pPr>
        <w:rPr>
          <w:rFonts w:ascii="Cambria" w:hAnsi="Cambria" w:cs="Arial"/>
        </w:rPr>
      </w:pPr>
      <w:r w:rsidRPr="00F62AD9">
        <w:rPr>
          <w:rFonts w:ascii="Cambria" w:hAnsi="Cambria" w:cs="Arial"/>
        </w:rPr>
        <w:t xml:space="preserve">Describe the (1) rationale </w:t>
      </w:r>
      <w:r w:rsidR="00F62AD9">
        <w:rPr>
          <w:rFonts w:ascii="Cambria" w:hAnsi="Cambria" w:cs="Arial"/>
        </w:rPr>
        <w:t>for the</w:t>
      </w:r>
      <w:r w:rsidRPr="00F62AD9">
        <w:rPr>
          <w:rFonts w:ascii="Cambria" w:hAnsi="Cambria" w:cs="Arial"/>
        </w:rPr>
        <w:t xml:space="preserve"> bioregulatory therapy protocol</w:t>
      </w:r>
      <w:r w:rsidR="00F62AD9">
        <w:rPr>
          <w:rFonts w:ascii="Cambria" w:hAnsi="Cambria" w:cs="Arial"/>
        </w:rPr>
        <w:t xml:space="preserve"> utilized,</w:t>
      </w:r>
      <w:r w:rsidRPr="00F62AD9">
        <w:rPr>
          <w:rFonts w:ascii="Cambria" w:hAnsi="Cambria" w:cs="Arial"/>
        </w:rPr>
        <w:t xml:space="preserve"> (2) types of bioregulatory interventions</w:t>
      </w:r>
      <w:r w:rsidR="00F62AD9">
        <w:rPr>
          <w:rFonts w:ascii="Cambria" w:hAnsi="Cambria" w:cs="Arial"/>
        </w:rPr>
        <w:t>,</w:t>
      </w:r>
      <w:r w:rsidR="0043673B" w:rsidRPr="00F62AD9">
        <w:rPr>
          <w:rFonts w:ascii="Cambria" w:hAnsi="Cambria" w:cs="Arial"/>
        </w:rPr>
        <w:t xml:space="preserve"> (</w:t>
      </w:r>
      <w:r w:rsidRPr="00F62AD9">
        <w:rPr>
          <w:rFonts w:ascii="Cambria" w:hAnsi="Cambria" w:cs="Arial"/>
        </w:rPr>
        <w:t xml:space="preserve">3) administration and intensity of the intervention (including dosage, strength, duration, </w:t>
      </w:r>
      <w:r w:rsidR="00F62AD9">
        <w:rPr>
          <w:rFonts w:ascii="Cambria" w:hAnsi="Cambria" w:cs="Arial"/>
        </w:rPr>
        <w:t xml:space="preserve">and </w:t>
      </w:r>
      <w:r w:rsidRPr="00F62AD9">
        <w:rPr>
          <w:rFonts w:ascii="Cambria" w:hAnsi="Cambria" w:cs="Arial"/>
        </w:rPr>
        <w:t>frequency).</w:t>
      </w:r>
      <w:r w:rsidR="00F62AD9">
        <w:rPr>
          <w:rFonts w:ascii="Cambria" w:hAnsi="Cambria" w:cs="Arial"/>
        </w:rPr>
        <w:t xml:space="preserve"> </w:t>
      </w:r>
    </w:p>
    <w:p w14:paraId="457C9C7E" w14:textId="77777777" w:rsidR="003B4109" w:rsidRPr="003B4109" w:rsidRDefault="003B4109" w:rsidP="003B4109">
      <w:pPr>
        <w:ind w:right="360"/>
        <w:rPr>
          <w:rFonts w:ascii="Cambria" w:hAnsi="Cambria" w:cs="Arial"/>
          <w:i/>
        </w:rPr>
      </w:pPr>
      <w:bookmarkStart w:id="26" w:name="_Toc286661117"/>
      <w:r w:rsidRPr="003B4109">
        <w:rPr>
          <w:rFonts w:ascii="Cambria" w:hAnsi="Cambria" w:cs="Arial"/>
          <w:i/>
        </w:rPr>
        <w:t>Enter text here</w:t>
      </w:r>
    </w:p>
    <w:p w14:paraId="1E4918E5" w14:textId="0803C91E" w:rsidR="009A7E2D" w:rsidRPr="00F62AD9" w:rsidRDefault="00140C1E" w:rsidP="003B4109">
      <w:pPr>
        <w:pStyle w:val="Heading1"/>
      </w:pPr>
      <w:bookmarkStart w:id="27" w:name="_Toc444094152"/>
      <w:r w:rsidRPr="00F62AD9">
        <w:t>11</w:t>
      </w:r>
      <w:r w:rsidR="009A7E2D" w:rsidRPr="00F62AD9">
        <w:t>. Follow-up and outcomes</w:t>
      </w:r>
      <w:bookmarkEnd w:id="26"/>
      <w:bookmarkEnd w:id="27"/>
    </w:p>
    <w:p w14:paraId="754CC3C8" w14:textId="77777777" w:rsidR="009A7E2D" w:rsidRPr="00F62AD9" w:rsidRDefault="009A7E2D" w:rsidP="009A7E2D">
      <w:pPr>
        <w:rPr>
          <w:rFonts w:ascii="Cambria" w:hAnsi="Cambria" w:cs="Arial"/>
        </w:rPr>
      </w:pPr>
      <w:r w:rsidRPr="00F62AD9">
        <w:rPr>
          <w:rFonts w:ascii="Cambria" w:hAnsi="Cambria" w:cs="Arial"/>
        </w:rPr>
        <w:t>Please describe the clinical course of this case including all follow-up visits as well as (1) intervention</w:t>
      </w:r>
      <w:r w:rsidRPr="00F62AD9">
        <w:rPr>
          <w:rFonts w:ascii="Cambria" w:hAnsi="Cambria" w:cs="Arial"/>
          <w:b/>
          <w:bCs/>
        </w:rPr>
        <w:t xml:space="preserve"> </w:t>
      </w:r>
      <w:r w:rsidRPr="00F62AD9">
        <w:rPr>
          <w:rFonts w:ascii="Cambria" w:hAnsi="Cambria" w:cs="Arial"/>
        </w:rPr>
        <w:t>modification, interruption, or discontinuation, and the reasons; (2) adherence to the intervention and how this was assessed; and (3)</w:t>
      </w:r>
      <w:r w:rsidRPr="00F62AD9">
        <w:rPr>
          <w:rFonts w:ascii="Cambria" w:hAnsi="Cambria" w:cs="Arial"/>
          <w:b/>
          <w:bCs/>
        </w:rPr>
        <w:t xml:space="preserve"> </w:t>
      </w:r>
      <w:r w:rsidRPr="00F62AD9">
        <w:rPr>
          <w:rFonts w:ascii="Cambria" w:hAnsi="Cambria" w:cs="Arial"/>
        </w:rPr>
        <w:t>adverse effects or unanticipated events. Please describe (1) patient-reported outcomes, (2) clinician assessed and reported outcomes, and (3) important positive and negative test results.</w:t>
      </w:r>
    </w:p>
    <w:p w14:paraId="35B8FD63" w14:textId="77777777" w:rsidR="003B4109" w:rsidRPr="003B4109" w:rsidRDefault="003B4109" w:rsidP="003B4109">
      <w:pPr>
        <w:ind w:right="360"/>
        <w:rPr>
          <w:rFonts w:ascii="Cambria" w:hAnsi="Cambria" w:cs="Arial"/>
          <w:i/>
        </w:rPr>
      </w:pPr>
      <w:bookmarkStart w:id="28" w:name="_Toc286661118"/>
      <w:r w:rsidRPr="003B4109">
        <w:rPr>
          <w:rFonts w:ascii="Cambria" w:hAnsi="Cambria" w:cs="Arial"/>
          <w:i/>
        </w:rPr>
        <w:t>Enter text here</w:t>
      </w:r>
    </w:p>
    <w:p w14:paraId="1AB97940" w14:textId="1A97B5C9" w:rsidR="009A7E2D" w:rsidRPr="00F62AD9" w:rsidRDefault="00140C1E" w:rsidP="003B4109">
      <w:pPr>
        <w:pStyle w:val="Heading1"/>
        <w:rPr>
          <w:szCs w:val="32"/>
        </w:rPr>
      </w:pPr>
      <w:bookmarkStart w:id="29" w:name="_Toc444094153"/>
      <w:r w:rsidRPr="00F62AD9">
        <w:rPr>
          <w:szCs w:val="32"/>
        </w:rPr>
        <w:t>12</w:t>
      </w:r>
      <w:r w:rsidR="00DE15A0" w:rsidRPr="00F62AD9">
        <w:rPr>
          <w:szCs w:val="32"/>
        </w:rPr>
        <w:t>. Discussion</w:t>
      </w:r>
      <w:bookmarkEnd w:id="28"/>
      <w:bookmarkEnd w:id="29"/>
    </w:p>
    <w:p w14:paraId="586D57A0" w14:textId="1C62F3F6" w:rsidR="00DE15A0" w:rsidRDefault="00DE15A0" w:rsidP="00DE15A0">
      <w:pPr>
        <w:rPr>
          <w:rFonts w:ascii="Cambria" w:hAnsi="Cambria" w:cs="Arial"/>
        </w:rPr>
      </w:pPr>
      <w:r w:rsidRPr="00F62AD9">
        <w:rPr>
          <w:rFonts w:ascii="Cambria" w:hAnsi="Cambria" w:cs="Arial"/>
        </w:rPr>
        <w:t>Please describe the strengths and limitations of this case report including case management, and the scientific and medical literature related to this case report</w:t>
      </w:r>
      <w:r w:rsidR="00140C1E" w:rsidRPr="00F62AD9">
        <w:rPr>
          <w:rFonts w:ascii="Cambria" w:hAnsi="Cambria" w:cs="Arial"/>
        </w:rPr>
        <w:t>, particularly in the areas of bioregulatory medicine</w:t>
      </w:r>
      <w:r w:rsidRPr="00F62AD9">
        <w:rPr>
          <w:rFonts w:ascii="Cambria" w:hAnsi="Cambria" w:cs="Arial"/>
        </w:rPr>
        <w:t>. Discuss the rationale for your conclusions such as potential causation and the ways this case might be generalized to a larger population</w:t>
      </w:r>
      <w:r w:rsidR="00140C1E" w:rsidRPr="00F62AD9">
        <w:rPr>
          <w:rFonts w:ascii="Cambria" w:hAnsi="Cambria" w:cs="Arial"/>
        </w:rPr>
        <w:t xml:space="preserve"> of practitioners who may or may not be familiar with bioregulatory medicine</w:t>
      </w:r>
      <w:r w:rsidRPr="00F62AD9">
        <w:rPr>
          <w:rFonts w:ascii="Cambria" w:hAnsi="Cambria" w:cs="Arial"/>
        </w:rPr>
        <w:t>. Finally, what are the main findings of this case report and what are the 'take-away' messages?</w:t>
      </w:r>
    </w:p>
    <w:p w14:paraId="7CD71790" w14:textId="77777777" w:rsidR="003B4109" w:rsidRPr="003B4109" w:rsidRDefault="003B4109" w:rsidP="003B4109">
      <w:pPr>
        <w:ind w:right="360"/>
        <w:rPr>
          <w:rFonts w:ascii="Cambria" w:hAnsi="Cambria" w:cs="Arial"/>
          <w:i/>
        </w:rPr>
      </w:pPr>
      <w:bookmarkStart w:id="30" w:name="_Toc286661119"/>
      <w:r w:rsidRPr="003B4109">
        <w:rPr>
          <w:rFonts w:ascii="Cambria" w:hAnsi="Cambria" w:cs="Arial"/>
          <w:i/>
        </w:rPr>
        <w:t>Enter text here</w:t>
      </w:r>
    </w:p>
    <w:p w14:paraId="4CD58A43" w14:textId="5124BC69" w:rsidR="00DE15A0" w:rsidRPr="00F62AD9" w:rsidRDefault="00DE15A0" w:rsidP="003B4109">
      <w:pPr>
        <w:pStyle w:val="Heading1"/>
        <w:rPr>
          <w:szCs w:val="32"/>
        </w:rPr>
      </w:pPr>
      <w:bookmarkStart w:id="31" w:name="_Toc444094154"/>
      <w:r w:rsidRPr="00F62AD9">
        <w:rPr>
          <w:szCs w:val="32"/>
        </w:rPr>
        <w:t>1</w:t>
      </w:r>
      <w:r w:rsidR="00140C1E" w:rsidRPr="00F62AD9">
        <w:rPr>
          <w:szCs w:val="32"/>
        </w:rPr>
        <w:t>3</w:t>
      </w:r>
      <w:r w:rsidRPr="00F62AD9">
        <w:rPr>
          <w:szCs w:val="32"/>
        </w:rPr>
        <w:t xml:space="preserve">. Informed </w:t>
      </w:r>
      <w:r w:rsidR="00B439F5" w:rsidRPr="00F62AD9">
        <w:rPr>
          <w:szCs w:val="32"/>
        </w:rPr>
        <w:t>C</w:t>
      </w:r>
      <w:r w:rsidR="0043673B" w:rsidRPr="00F62AD9">
        <w:rPr>
          <w:szCs w:val="32"/>
        </w:rPr>
        <w:t>onsent</w:t>
      </w:r>
      <w:bookmarkEnd w:id="30"/>
      <w:bookmarkEnd w:id="31"/>
    </w:p>
    <w:p w14:paraId="3726025C" w14:textId="4620BE6A" w:rsidR="00DE15A0" w:rsidRPr="00F62AD9" w:rsidRDefault="00DE15A0" w:rsidP="00DE15A0">
      <w:pPr>
        <w:rPr>
          <w:rFonts w:ascii="Cambria" w:hAnsi="Cambria"/>
        </w:rPr>
      </w:pPr>
      <w:r w:rsidRPr="00F62AD9">
        <w:rPr>
          <w:rFonts w:ascii="Cambria" w:hAnsi="Cambria"/>
        </w:rPr>
        <w:t>Attach the informed consent form signed by the patient for the publication of this case report.</w:t>
      </w:r>
    </w:p>
    <w:p w14:paraId="36755029" w14:textId="65A666A0" w:rsidR="00DE15A0" w:rsidRPr="00F62AD9" w:rsidRDefault="00140C1E" w:rsidP="00DE15A0">
      <w:pPr>
        <w:pStyle w:val="Heading1"/>
        <w:rPr>
          <w:szCs w:val="32"/>
        </w:rPr>
      </w:pPr>
      <w:bookmarkStart w:id="32" w:name="_Toc286661120"/>
      <w:bookmarkStart w:id="33" w:name="_Toc444094155"/>
      <w:r w:rsidRPr="00F62AD9">
        <w:rPr>
          <w:szCs w:val="32"/>
        </w:rPr>
        <w:t>14</w:t>
      </w:r>
      <w:r w:rsidR="00DE15A0" w:rsidRPr="00F62AD9">
        <w:rPr>
          <w:szCs w:val="32"/>
        </w:rPr>
        <w:t>. Patient perspective (optional)</w:t>
      </w:r>
      <w:bookmarkEnd w:id="32"/>
      <w:bookmarkEnd w:id="33"/>
    </w:p>
    <w:p w14:paraId="3BD239B7" w14:textId="77777777" w:rsidR="003B4109" w:rsidRDefault="00DE15A0" w:rsidP="003B4109">
      <w:pPr>
        <w:ind w:right="360"/>
        <w:rPr>
          <w:rFonts w:ascii="Cambria" w:hAnsi="Cambria" w:cs="Arial"/>
        </w:rPr>
      </w:pPr>
      <w:r w:rsidRPr="00F62AD9">
        <w:rPr>
          <w:rFonts w:ascii="Cambria" w:hAnsi="Cambria" w:cs="Arial"/>
        </w:rPr>
        <w:t>Whenever appropriate</w:t>
      </w:r>
      <w:r w:rsidR="004A7410" w:rsidRPr="00F62AD9">
        <w:rPr>
          <w:rFonts w:ascii="Cambria" w:hAnsi="Cambria" w:cs="Arial"/>
        </w:rPr>
        <w:t>,</w:t>
      </w:r>
      <w:r w:rsidRPr="00F62AD9">
        <w:rPr>
          <w:rFonts w:ascii="Cambria" w:hAnsi="Cambria" w:cs="Arial"/>
        </w:rPr>
        <w:t xml:space="preserve"> the patient should share their experience of their care in a narrative published within this case report.</w:t>
      </w:r>
      <w:r w:rsidR="003B4109">
        <w:rPr>
          <w:rFonts w:ascii="Cambria" w:hAnsi="Cambria" w:cs="Arial"/>
        </w:rPr>
        <w:t xml:space="preserve"> </w:t>
      </w:r>
    </w:p>
    <w:p w14:paraId="1BEA98D0" w14:textId="0C2F9A81" w:rsidR="003B4109" w:rsidRDefault="003B4109" w:rsidP="003B4109">
      <w:pPr>
        <w:ind w:right="360"/>
        <w:rPr>
          <w:rFonts w:ascii="Cambria" w:hAnsi="Cambria" w:cs="Arial"/>
          <w:i/>
        </w:rPr>
      </w:pPr>
      <w:r w:rsidRPr="003B4109">
        <w:rPr>
          <w:rFonts w:ascii="Cambria" w:hAnsi="Cambria" w:cs="Arial"/>
          <w:i/>
        </w:rPr>
        <w:t>Enter text here</w:t>
      </w:r>
    </w:p>
    <w:p w14:paraId="388824F8" w14:textId="5219CAC6" w:rsidR="003B4109" w:rsidRPr="003B4109" w:rsidRDefault="003B4109" w:rsidP="003B4109">
      <w:pPr>
        <w:ind w:right="360"/>
        <w:rPr>
          <w:rFonts w:ascii="Cambria" w:hAnsi="Cambria" w:cs="Arial"/>
          <w:i/>
        </w:rPr>
      </w:pPr>
      <w:r w:rsidRPr="00AF620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4E12D" wp14:editId="24F571CE">
                <wp:simplePos x="0" y="0"/>
                <wp:positionH relativeFrom="column">
                  <wp:posOffset>381000</wp:posOffset>
                </wp:positionH>
                <wp:positionV relativeFrom="paragraph">
                  <wp:posOffset>456565</wp:posOffset>
                </wp:positionV>
                <wp:extent cx="5829300" cy="5715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0AB55" w14:textId="77777777" w:rsidR="003B4109" w:rsidRPr="00C9626A" w:rsidRDefault="003B4109" w:rsidP="003B4109">
                            <w:pPr>
                              <w:pBdr>
                                <w:top w:val="thinThickMediumGap" w:sz="24" w:space="1" w:color="0072CF" w:themeColor="text2"/>
                                <w:left w:val="thinThickMediumGap" w:sz="24" w:space="4" w:color="0072CF" w:themeColor="text2"/>
                                <w:bottom w:val="thickThinMediumGap" w:sz="24" w:space="1" w:color="0072CF" w:themeColor="text2"/>
                                <w:right w:val="thickThinMediumGap" w:sz="24" w:space="4" w:color="0072CF" w:themeColor="text2"/>
                              </w:pBdr>
                              <w:shd w:val="clear" w:color="auto" w:fill="0072CF" w:themeFill="text2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626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COMPLETED Submission Forms are REQUIRED for this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pt;margin-top:35.95pt;width:459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" filled="f" stroked="f">
                <v:textbox>
                  <w:txbxContent>
                    <w:p w14:paraId="7CE0AB55" w14:textId="77777777" w:rsidR="003B4109" w:rsidRPr="00C9626A" w:rsidRDefault="003B4109" w:rsidP="003B4109">
                      <w:pPr>
                        <w:pBdr>
                          <w:top w:val="thinThickMediumGap" w:sz="24" w:space="1" w:color="0072CF" w:themeColor="text2"/>
                          <w:left w:val="thinThickMediumGap" w:sz="24" w:space="4" w:color="0072CF" w:themeColor="text2"/>
                          <w:bottom w:val="thickThinMediumGap" w:sz="24" w:space="1" w:color="0072CF" w:themeColor="text2"/>
                          <w:right w:val="thickThinMediumGap" w:sz="24" w:space="4" w:color="0072CF" w:themeColor="text2"/>
                        </w:pBdr>
                        <w:shd w:val="clear" w:color="auto" w:fill="0072CF" w:themeFill="text2"/>
                        <w:jc w:val="center"/>
                        <w:rPr>
                          <w:color w:val="FFFFFF" w:themeColor="background1"/>
                        </w:rPr>
                      </w:pPr>
                      <w:r w:rsidRPr="00C9626A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>COMPLETED Submission Forms are REQUIRED for this Competition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4109" w:rsidRPr="003B4109" w:rsidSect="00C63C90">
      <w:footerReference w:type="default" r:id="rId20"/>
      <w:pgSz w:w="12240" w:h="15840"/>
      <w:pgMar w:top="1080" w:right="1080" w:bottom="1418" w:left="108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30322" w14:textId="77777777" w:rsidR="0088531F" w:rsidRDefault="0088531F" w:rsidP="00DE15A0">
      <w:pPr>
        <w:spacing w:after="0" w:line="240" w:lineRule="auto"/>
      </w:pPr>
      <w:r>
        <w:separator/>
      </w:r>
    </w:p>
  </w:endnote>
  <w:endnote w:type="continuationSeparator" w:id="0">
    <w:p w14:paraId="4441B0FD" w14:textId="77777777" w:rsidR="0088531F" w:rsidRDefault="0088531F" w:rsidP="00DE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430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204A3" w14:textId="77777777" w:rsidR="00AC1A53" w:rsidRDefault="00AC1A53" w:rsidP="00DE15A0">
        <w:pPr>
          <w:pStyle w:val="Footer"/>
          <w:ind w:left="3937" w:firstLine="3263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2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58A1E0" w14:textId="77777777" w:rsidR="00AC1A53" w:rsidRDefault="00AC1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37091" w14:textId="77777777" w:rsidR="0088531F" w:rsidRDefault="0088531F" w:rsidP="00DE15A0">
      <w:pPr>
        <w:spacing w:after="0" w:line="240" w:lineRule="auto"/>
      </w:pPr>
      <w:r>
        <w:separator/>
      </w:r>
    </w:p>
  </w:footnote>
  <w:footnote w:type="continuationSeparator" w:id="0">
    <w:p w14:paraId="65E06BA0" w14:textId="77777777" w:rsidR="0088531F" w:rsidRDefault="0088531F" w:rsidP="00DE15A0">
      <w:pPr>
        <w:spacing w:after="0" w:line="240" w:lineRule="auto"/>
      </w:pPr>
      <w:r>
        <w:continuationSeparator/>
      </w:r>
    </w:p>
  </w:footnote>
  <w:footnote w:id="1">
    <w:p w14:paraId="21077B4A" w14:textId="7DF21897" w:rsidR="00AC1A53" w:rsidRPr="00AF620B" w:rsidRDefault="00AC1A53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 w:rsidRPr="00AF620B">
        <w:rPr>
          <w:rFonts w:ascii="Calibri" w:hAnsi="Calibri" w:cs="Arial"/>
          <w:sz w:val="20"/>
          <w:szCs w:val="20"/>
        </w:rPr>
        <w:t xml:space="preserve">Gagnier J, Kienle G, Altman DG, Moher D, Sox H, Riley DS, and the CARE group. The CARE guidelines: consensus-based clinical case report guideline development. </w:t>
      </w:r>
      <w:r w:rsidRPr="00AF620B">
        <w:rPr>
          <w:rStyle w:val="Emphasis"/>
          <w:rFonts w:ascii="Calibri" w:hAnsi="Calibri" w:cs="Arial"/>
          <w:sz w:val="20"/>
          <w:szCs w:val="20"/>
        </w:rPr>
        <w:t>Journal of Clinical Epidemiology</w:t>
      </w:r>
      <w:r w:rsidRPr="00AF620B">
        <w:rPr>
          <w:rFonts w:ascii="Calibri" w:hAnsi="Calibri" w:cs="Arial"/>
          <w:sz w:val="20"/>
          <w:szCs w:val="20"/>
        </w:rPr>
        <w:t>; 67(1),46-51</w:t>
      </w:r>
      <w:r>
        <w:rPr>
          <w:rFonts w:ascii="Calibri" w:hAnsi="Calibri" w:cs="Arial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422"/>
    <w:multiLevelType w:val="hybridMultilevel"/>
    <w:tmpl w:val="7ACC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2D5B"/>
    <w:multiLevelType w:val="hybridMultilevel"/>
    <w:tmpl w:val="7D32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F57AD"/>
    <w:multiLevelType w:val="hybridMultilevel"/>
    <w:tmpl w:val="D404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E20A1"/>
    <w:multiLevelType w:val="hybridMultilevel"/>
    <w:tmpl w:val="FE02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EE"/>
    <w:rsid w:val="00025676"/>
    <w:rsid w:val="00030B82"/>
    <w:rsid w:val="000632B9"/>
    <w:rsid w:val="000E2D07"/>
    <w:rsid w:val="00140C1E"/>
    <w:rsid w:val="00190547"/>
    <w:rsid w:val="00191C09"/>
    <w:rsid w:val="001D3313"/>
    <w:rsid w:val="001E6FD4"/>
    <w:rsid w:val="001F5B87"/>
    <w:rsid w:val="0028597A"/>
    <w:rsid w:val="0030498B"/>
    <w:rsid w:val="003069CF"/>
    <w:rsid w:val="003B4109"/>
    <w:rsid w:val="003C0561"/>
    <w:rsid w:val="00411FFD"/>
    <w:rsid w:val="0043673B"/>
    <w:rsid w:val="00453E1E"/>
    <w:rsid w:val="00464C4D"/>
    <w:rsid w:val="00486A09"/>
    <w:rsid w:val="004A7410"/>
    <w:rsid w:val="004F1B2C"/>
    <w:rsid w:val="005179D6"/>
    <w:rsid w:val="005537F8"/>
    <w:rsid w:val="00580A4C"/>
    <w:rsid w:val="0064713F"/>
    <w:rsid w:val="006900EE"/>
    <w:rsid w:val="00701EF7"/>
    <w:rsid w:val="0085738D"/>
    <w:rsid w:val="00873518"/>
    <w:rsid w:val="0088531F"/>
    <w:rsid w:val="00963FA9"/>
    <w:rsid w:val="009A1510"/>
    <w:rsid w:val="009A5979"/>
    <w:rsid w:val="009A7E2D"/>
    <w:rsid w:val="00A47DF3"/>
    <w:rsid w:val="00A763CC"/>
    <w:rsid w:val="00AC1A53"/>
    <w:rsid w:val="00AD55B8"/>
    <w:rsid w:val="00AF620B"/>
    <w:rsid w:val="00B06746"/>
    <w:rsid w:val="00B24DD6"/>
    <w:rsid w:val="00B41AE3"/>
    <w:rsid w:val="00B439F5"/>
    <w:rsid w:val="00B742DD"/>
    <w:rsid w:val="00B94362"/>
    <w:rsid w:val="00BB5BF2"/>
    <w:rsid w:val="00BD4C85"/>
    <w:rsid w:val="00BF236A"/>
    <w:rsid w:val="00C10F6D"/>
    <w:rsid w:val="00C2345C"/>
    <w:rsid w:val="00C34B5D"/>
    <w:rsid w:val="00C63C90"/>
    <w:rsid w:val="00C9626A"/>
    <w:rsid w:val="00CA3FF9"/>
    <w:rsid w:val="00CE17C7"/>
    <w:rsid w:val="00D62E28"/>
    <w:rsid w:val="00DE15A0"/>
    <w:rsid w:val="00E20157"/>
    <w:rsid w:val="00E209EC"/>
    <w:rsid w:val="00E475DD"/>
    <w:rsid w:val="00F62AD9"/>
    <w:rsid w:val="00FA1288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A6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AD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559B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00E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900E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2AD9"/>
    <w:rPr>
      <w:rFonts w:ascii="Calibri" w:eastAsiaTheme="majorEastAsia" w:hAnsi="Calibri" w:cstheme="majorBidi"/>
      <w:b/>
      <w:bCs/>
      <w:color w:val="00559B" w:themeColor="accent1" w:themeShade="BF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6900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436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43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1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A0"/>
  </w:style>
  <w:style w:type="paragraph" w:styleId="Footer">
    <w:name w:val="footer"/>
    <w:basedOn w:val="Normal"/>
    <w:link w:val="FooterChar"/>
    <w:uiPriority w:val="99"/>
    <w:unhideWhenUsed/>
    <w:rsid w:val="00DE1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A0"/>
  </w:style>
  <w:style w:type="paragraph" w:styleId="TOCHeading">
    <w:name w:val="TOC Heading"/>
    <w:basedOn w:val="Heading1"/>
    <w:next w:val="Normal"/>
    <w:uiPriority w:val="39"/>
    <w:unhideWhenUsed/>
    <w:qFormat/>
    <w:rsid w:val="00DE15A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9626A"/>
    <w:pPr>
      <w:shd w:val="clear" w:color="auto" w:fill="D9D9D9" w:themeFill="background1" w:themeFillShade="D9"/>
      <w:tabs>
        <w:tab w:val="right" w:leader="dot" w:pos="9396"/>
      </w:tabs>
      <w:spacing w:after="100"/>
    </w:pPr>
  </w:style>
  <w:style w:type="paragraph" w:styleId="ListParagraph">
    <w:name w:val="List Paragraph"/>
    <w:basedOn w:val="Normal"/>
    <w:uiPriority w:val="34"/>
    <w:qFormat/>
    <w:rsid w:val="00486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A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A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A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A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A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39F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63FA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F620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20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620B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5179D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179D6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AD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559B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00E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900E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2AD9"/>
    <w:rPr>
      <w:rFonts w:ascii="Calibri" w:eastAsiaTheme="majorEastAsia" w:hAnsi="Calibri" w:cstheme="majorBidi"/>
      <w:b/>
      <w:bCs/>
      <w:color w:val="00559B" w:themeColor="accent1" w:themeShade="BF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6900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436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43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1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A0"/>
  </w:style>
  <w:style w:type="paragraph" w:styleId="Footer">
    <w:name w:val="footer"/>
    <w:basedOn w:val="Normal"/>
    <w:link w:val="FooterChar"/>
    <w:uiPriority w:val="99"/>
    <w:unhideWhenUsed/>
    <w:rsid w:val="00DE1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A0"/>
  </w:style>
  <w:style w:type="paragraph" w:styleId="TOCHeading">
    <w:name w:val="TOC Heading"/>
    <w:basedOn w:val="Heading1"/>
    <w:next w:val="Normal"/>
    <w:uiPriority w:val="39"/>
    <w:unhideWhenUsed/>
    <w:qFormat/>
    <w:rsid w:val="00DE15A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9626A"/>
    <w:pPr>
      <w:shd w:val="clear" w:color="auto" w:fill="D9D9D9" w:themeFill="background1" w:themeFillShade="D9"/>
      <w:tabs>
        <w:tab w:val="right" w:leader="dot" w:pos="9396"/>
      </w:tabs>
      <w:spacing w:after="100"/>
    </w:pPr>
  </w:style>
  <w:style w:type="paragraph" w:styleId="ListParagraph">
    <w:name w:val="List Paragraph"/>
    <w:basedOn w:val="Normal"/>
    <w:uiPriority w:val="34"/>
    <w:qFormat/>
    <w:rsid w:val="00486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A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A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A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A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A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39F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63FA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F620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20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620B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5179D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179D6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care-statement.org/case-report-examp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re-statement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reckeweg.award@heel.com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ckeweg.award@hee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e1">
  <a:themeElements>
    <a:clrScheme name="Traumeel_1">
      <a:dk1>
        <a:sysClr val="windowText" lastClr="000000"/>
      </a:dk1>
      <a:lt1>
        <a:srgbClr val="FFFFFF"/>
      </a:lt1>
      <a:dk2>
        <a:srgbClr val="0072CF"/>
      </a:dk2>
      <a:lt2>
        <a:srgbClr val="E70033"/>
      </a:lt2>
      <a:accent1>
        <a:srgbClr val="0072CF"/>
      </a:accent1>
      <a:accent2>
        <a:srgbClr val="338ED9"/>
      </a:accent2>
      <a:accent3>
        <a:srgbClr val="66AAE2"/>
      </a:accent3>
      <a:accent4>
        <a:srgbClr val="99C7EC"/>
      </a:accent4>
      <a:accent5>
        <a:srgbClr val="CCE3F5"/>
      </a:accent5>
      <a:accent6>
        <a:srgbClr val="E5F1FA"/>
      </a:accent6>
      <a:hlink>
        <a:srgbClr val="0000FF"/>
      </a:hlink>
      <a:folHlink>
        <a:srgbClr val="800080"/>
      </a:folHlink>
    </a:clrScheme>
    <a:fontScheme name="Traumeel_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a4c6ac5-be34-4bba-a665-e7e776c04f91">
      <Terms xmlns="http://schemas.microsoft.com/office/infopath/2007/PartnerControls"/>
    </TaxKeywordTaxHTField>
    <Finished xmlns="ba4c6ac5-be34-4bba-a665-e7e776c04f91">true</Finished>
    <TaxCatchAll xmlns="ba4c6ac5-be34-4bba-a665-e7e776c04f91"/>
    <_Status xmlns="http://schemas.microsoft.com/sharepoint/v3/fields">Not Started</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F6B150FD1AF4F997FAE1E790854C9" ma:contentTypeVersion="" ma:contentTypeDescription="Create a new document." ma:contentTypeScope="" ma:versionID="5663341383eefb3fbbf3f8389da3fc68">
  <xsd:schema xmlns:xsd="http://www.w3.org/2001/XMLSchema" xmlns:xs="http://www.w3.org/2001/XMLSchema" xmlns:p="http://schemas.microsoft.com/office/2006/metadata/properties" xmlns:ns2="http://schemas.microsoft.com/sharepoint/v3/fields" xmlns:ns3="ba4c6ac5-be34-4bba-a665-e7e776c04f91" targetNamespace="http://schemas.microsoft.com/office/2006/metadata/properties" ma:root="true" ma:fieldsID="5428871f2e709d92bce72868e69a90b6" ns2:_="" ns3:_="">
    <xsd:import namespace="http://schemas.microsoft.com/sharepoint/v3/fields"/>
    <xsd:import namespace="ba4c6ac5-be34-4bba-a665-e7e776c04f91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inishe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6ac5-be34-4bba-a665-e7e776c04f91" elementFormDefault="qualified">
    <xsd:import namespace="http://schemas.microsoft.com/office/2006/documentManagement/types"/>
    <xsd:import namespace="http://schemas.microsoft.com/office/infopath/2007/PartnerControls"/>
    <xsd:element name="Finished" ma:index="3" nillable="true" ma:displayName="Finished" ma:default="0" ma:internalName="Finished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ab174ad0-999c-4ae8-bdaa-1f3f6b8088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047ce0-34d1-4385-aaab-315d17b44e7e}" ma:internalName="TaxCatchAll" ma:showField="CatchAllData" ma:web="ba4c6ac5-be34-4bba-a665-e7e776c04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893D-AC85-4B9B-8EB9-8B52A50BA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8701C-245E-47D4-B276-9432D1997B4A}">
  <ds:schemaRefs>
    <ds:schemaRef ds:uri="http://schemas.microsoft.com/sharepoint/v3/field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ba4c6ac5-be34-4bba-a665-e7e776c04f91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3717AC-42A2-4A98-B250-606CC28E0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a4c6ac5-be34-4bba-a665-e7e776c0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67258-9DAE-46F6-8062-11C82A01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F8C5E4E.dotm</Template>
  <TotalTime>0</TotalTime>
  <Pages>8</Pages>
  <Words>1342</Words>
  <Characters>7651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Hans-Heinrich Reckeweg Clinical Case Award 2016</vt:lpstr>
      <vt:lpstr>Hans-Heinrich Reckeweg Clinical Case Award 2015</vt:lpstr>
    </vt:vector>
  </TitlesOfParts>
  <Company>Biologische Heilmittel Heel GmbH - Baden-Baden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Hans-Heinrich Reckeweg Clinical Case Award 2016</dc:title>
  <dc:subject>Submission Form</dc:subject>
  <dc:creator>Click here to enter your name and those of your co-authors.  If there is more than one author please indicate which author is the corresponding author.</dc:creator>
  <cp:lastModifiedBy>Becker, Sonja</cp:lastModifiedBy>
  <cp:revision>2</cp:revision>
  <cp:lastPrinted>2015-02-28T00:36:00Z</cp:lastPrinted>
  <dcterms:created xsi:type="dcterms:W3CDTF">2016-03-11T12:34:00Z</dcterms:created>
  <dcterms:modified xsi:type="dcterms:W3CDTF">2016-03-11T12:34:00Z</dcterms:modified>
  <cp:contentStatus>Updated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0x010100072F6B150FD1AF4F997FAE1E790854C9</vt:lpwstr>
  </property>
  <property fmtid="{D5CDD505-2E9C-101B-9397-08002B2CF9AE}" pid="3" name="TaxKeyword">
    <vt:lpwstr/>
  </property>
</Properties>
</file>